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9" w:type="dxa"/>
        <w:tblInd w:w="-459" w:type="dxa"/>
        <w:tblLook w:val="04A0"/>
      </w:tblPr>
      <w:tblGrid>
        <w:gridCol w:w="1267"/>
        <w:gridCol w:w="9372"/>
      </w:tblGrid>
      <w:tr w:rsidR="00E80436" w:rsidTr="00E80436">
        <w:trPr>
          <w:trHeight w:val="1133"/>
        </w:trPr>
        <w:tc>
          <w:tcPr>
            <w:tcW w:w="1267" w:type="dxa"/>
          </w:tcPr>
          <w:p w:rsidR="00E80436" w:rsidRDefault="00E80436" w:rsidP="00E80436">
            <w:pPr>
              <w:pStyle w:val="af3"/>
              <w:jc w:val="center"/>
            </w:pPr>
            <w:r>
              <w:rPr>
                <w:noProof/>
              </w:rPr>
              <w:drawing>
                <wp:inline distT="0" distB="0" distL="0" distR="0">
                  <wp:extent cx="581025" cy="742950"/>
                  <wp:effectExtent l="19050" t="0" r="9525" b="0"/>
                  <wp:docPr id="6"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8"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9372" w:type="dxa"/>
          </w:tcPr>
          <w:p w:rsidR="00E80436" w:rsidRPr="00FE7ABF" w:rsidRDefault="00E80436" w:rsidP="00E80436">
            <w:pPr>
              <w:pStyle w:val="FR2"/>
              <w:spacing w:before="0" w:line="288" w:lineRule="auto"/>
              <w:rPr>
                <w:szCs w:val="24"/>
              </w:rPr>
            </w:pPr>
            <w:r w:rsidRPr="00FE7ABF">
              <w:rPr>
                <w:szCs w:val="24"/>
              </w:rPr>
              <w:t>Местная администрация МО Русско-Высоцкое сельское поселение                                       МО Ломоносовский муниципальный район</w:t>
            </w:r>
            <w:r w:rsidR="00D54B9A">
              <w:rPr>
                <w:szCs w:val="24"/>
              </w:rPr>
              <w:t xml:space="preserve"> </w:t>
            </w:r>
            <w:r w:rsidRPr="00FE7ABF">
              <w:rPr>
                <w:szCs w:val="24"/>
              </w:rPr>
              <w:t>Ленинградской области</w:t>
            </w:r>
          </w:p>
          <w:p w:rsidR="00E80436" w:rsidRDefault="00E80436" w:rsidP="00E80436">
            <w:pPr>
              <w:pStyle w:val="FR2"/>
              <w:spacing w:before="0" w:line="288" w:lineRule="auto"/>
              <w:jc w:val="right"/>
              <w:rPr>
                <w:sz w:val="36"/>
                <w:szCs w:val="36"/>
              </w:rPr>
            </w:pPr>
            <w:r>
              <w:rPr>
                <w:sz w:val="36"/>
                <w:szCs w:val="36"/>
              </w:rPr>
              <w:t xml:space="preserve">                         </w:t>
            </w:r>
          </w:p>
          <w:p w:rsidR="00E80436" w:rsidRDefault="00E80436" w:rsidP="00E80436">
            <w:pPr>
              <w:pStyle w:val="af3"/>
              <w:rPr>
                <w:sz w:val="28"/>
                <w:szCs w:val="28"/>
              </w:rPr>
            </w:pPr>
            <w:r>
              <w:rPr>
                <w:sz w:val="28"/>
                <w:szCs w:val="28"/>
              </w:rPr>
              <w:t xml:space="preserve">                                       ПОСТАНОВЛЕНИЕ</w:t>
            </w:r>
          </w:p>
          <w:p w:rsidR="00E80436" w:rsidRDefault="00E80436" w:rsidP="00E80436">
            <w:pPr>
              <w:pStyle w:val="af3"/>
            </w:pPr>
          </w:p>
        </w:tc>
      </w:tr>
      <w:tr w:rsidR="00E80436" w:rsidTr="00E80436">
        <w:trPr>
          <w:trHeight w:val="357"/>
        </w:trPr>
        <w:tc>
          <w:tcPr>
            <w:tcW w:w="1267" w:type="dxa"/>
          </w:tcPr>
          <w:p w:rsidR="00E80436" w:rsidRDefault="00E80436" w:rsidP="00E80436">
            <w:pPr>
              <w:pStyle w:val="af3"/>
              <w:jc w:val="center"/>
              <w:rPr>
                <w:noProof/>
              </w:rPr>
            </w:pPr>
          </w:p>
        </w:tc>
        <w:tc>
          <w:tcPr>
            <w:tcW w:w="9372" w:type="dxa"/>
          </w:tcPr>
          <w:p w:rsidR="00E80436" w:rsidRPr="00FE7ABF" w:rsidRDefault="00E80436" w:rsidP="003546BE">
            <w:pPr>
              <w:pStyle w:val="FR2"/>
              <w:spacing w:before="0" w:line="288" w:lineRule="auto"/>
              <w:jc w:val="left"/>
              <w:rPr>
                <w:szCs w:val="24"/>
              </w:rPr>
            </w:pPr>
            <w:r>
              <w:rPr>
                <w:szCs w:val="24"/>
              </w:rPr>
              <w:t xml:space="preserve">от </w:t>
            </w:r>
            <w:r w:rsidR="003546BE">
              <w:rPr>
                <w:szCs w:val="24"/>
              </w:rPr>
              <w:t xml:space="preserve">24.10.2019 года                 </w:t>
            </w:r>
            <w:r w:rsidRPr="00E80436">
              <w:rPr>
                <w:b w:val="0"/>
                <w:szCs w:val="24"/>
              </w:rPr>
              <w:t>с. Русско-Высоцкое</w:t>
            </w:r>
            <w:r>
              <w:rPr>
                <w:szCs w:val="24"/>
              </w:rPr>
              <w:t xml:space="preserve">                            </w:t>
            </w:r>
            <w:r w:rsidR="003546BE">
              <w:rPr>
                <w:szCs w:val="24"/>
              </w:rPr>
              <w:t xml:space="preserve">        </w:t>
            </w:r>
            <w:r>
              <w:rPr>
                <w:szCs w:val="24"/>
              </w:rPr>
              <w:t xml:space="preserve">          №</w:t>
            </w:r>
            <w:r w:rsidR="003546BE">
              <w:rPr>
                <w:szCs w:val="24"/>
              </w:rPr>
              <w:t xml:space="preserve"> 185</w:t>
            </w:r>
          </w:p>
        </w:tc>
      </w:tr>
    </w:tbl>
    <w:p w:rsidR="003B5BB1" w:rsidRPr="003B5BB1" w:rsidRDefault="003B5BB1" w:rsidP="003B5BB1">
      <w:pPr>
        <w:spacing w:after="0" w:line="240" w:lineRule="auto"/>
        <w:rPr>
          <w:rFonts w:ascii="Times New Roman" w:eastAsia="Times New Roman" w:hAnsi="Times New Roman" w:cs="Times New Roman"/>
          <w:vanish/>
          <w:sz w:val="24"/>
          <w:szCs w:val="24"/>
        </w:rPr>
      </w:pPr>
    </w:p>
    <w:tbl>
      <w:tblPr>
        <w:tblW w:w="0" w:type="auto"/>
        <w:tblLook w:val="0000"/>
      </w:tblPr>
      <w:tblGrid>
        <w:gridCol w:w="5688"/>
      </w:tblGrid>
      <w:tr w:rsidR="003B5BB1" w:rsidRPr="00B362D7" w:rsidTr="003B5BB1">
        <w:trPr>
          <w:trHeight w:val="1178"/>
        </w:trPr>
        <w:tc>
          <w:tcPr>
            <w:tcW w:w="5688" w:type="dxa"/>
          </w:tcPr>
          <w:p w:rsidR="00E80436" w:rsidRDefault="00E80436" w:rsidP="00E80436">
            <w:pPr>
              <w:spacing w:after="0" w:line="240" w:lineRule="auto"/>
              <w:jc w:val="both"/>
              <w:rPr>
                <w:rFonts w:ascii="Times New Roman" w:eastAsia="Times New Roman" w:hAnsi="Times New Roman" w:cs="Times New Roman"/>
                <w:sz w:val="24"/>
                <w:szCs w:val="24"/>
              </w:rPr>
            </w:pPr>
          </w:p>
          <w:p w:rsidR="003B5BB1" w:rsidRDefault="00B362D7" w:rsidP="00B362D7">
            <w:pPr>
              <w:spacing w:after="0" w:line="240" w:lineRule="auto"/>
              <w:jc w:val="both"/>
              <w:rPr>
                <w:rFonts w:ascii="Times New Roman" w:eastAsia="Times New Roman" w:hAnsi="Times New Roman" w:cs="Times New Roman"/>
                <w:sz w:val="24"/>
                <w:szCs w:val="24"/>
              </w:rPr>
            </w:pPr>
            <w:r w:rsidRPr="00B362D7">
              <w:rPr>
                <w:rFonts w:ascii="Times New Roman" w:eastAsia="Times New Roman" w:hAnsi="Times New Roman" w:cs="Times New Roman"/>
                <w:sz w:val="24"/>
                <w:szCs w:val="24"/>
              </w:rPr>
              <w:t xml:space="preserve">Об утверждении Положения </w:t>
            </w:r>
            <w:r>
              <w:rPr>
                <w:rFonts w:ascii="Times New Roman" w:eastAsia="Times New Roman" w:hAnsi="Times New Roman" w:cs="Times New Roman"/>
                <w:sz w:val="24"/>
                <w:szCs w:val="24"/>
              </w:rPr>
              <w:t>о</w:t>
            </w:r>
            <w:r w:rsidRPr="00B362D7">
              <w:rPr>
                <w:rFonts w:ascii="Times New Roman" w:eastAsia="Times New Roman" w:hAnsi="Times New Roman" w:cs="Times New Roman"/>
                <w:sz w:val="24"/>
                <w:szCs w:val="24"/>
              </w:rPr>
              <w:t xml:space="preserve"> комиссии </w:t>
            </w:r>
            <w:r>
              <w:rPr>
                <w:rFonts w:ascii="Times New Roman" w:eastAsia="Times New Roman" w:hAnsi="Times New Roman" w:cs="Times New Roman"/>
                <w:sz w:val="24"/>
                <w:szCs w:val="24"/>
              </w:rPr>
              <w:t>МО</w:t>
            </w:r>
            <w:r w:rsidRPr="00B362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Русско-Высоцкое</w:t>
            </w:r>
            <w:r w:rsidRPr="00B362D7">
              <w:rPr>
                <w:rFonts w:ascii="Times New Roman" w:eastAsia="Times New Roman" w:hAnsi="Times New Roman" w:cs="Times New Roman"/>
                <w:sz w:val="24"/>
                <w:szCs w:val="24"/>
              </w:rPr>
              <w:t xml:space="preserve"> сельское поселение </w:t>
            </w:r>
            <w:r>
              <w:rPr>
                <w:rFonts w:ascii="Times New Roman" w:eastAsia="Times New Roman" w:hAnsi="Times New Roman" w:cs="Times New Roman"/>
                <w:sz w:val="24"/>
                <w:szCs w:val="24"/>
              </w:rPr>
              <w:t xml:space="preserve">МО Ломоносовский муниципальный район Ленинградской области </w:t>
            </w:r>
            <w:r w:rsidRPr="00B362D7">
              <w:rPr>
                <w:rFonts w:ascii="Times New Roman" w:eastAsia="Times New Roman" w:hAnsi="Times New Roman" w:cs="Times New Roman"/>
                <w:sz w:val="24"/>
                <w:szCs w:val="24"/>
              </w:rPr>
              <w:t>по вопросам размещения нестационарных торговых объектов</w:t>
            </w:r>
            <w:r>
              <w:rPr>
                <w:rFonts w:ascii="Times New Roman" w:eastAsia="Times New Roman" w:hAnsi="Times New Roman" w:cs="Times New Roman"/>
                <w:sz w:val="24"/>
                <w:szCs w:val="24"/>
              </w:rPr>
              <w:t xml:space="preserve"> </w:t>
            </w:r>
          </w:p>
          <w:p w:rsidR="00B362D7" w:rsidRDefault="00B362D7" w:rsidP="00B362D7">
            <w:pPr>
              <w:spacing w:after="0" w:line="240" w:lineRule="auto"/>
              <w:jc w:val="both"/>
              <w:rPr>
                <w:rFonts w:ascii="Times New Roman" w:eastAsia="Times New Roman" w:hAnsi="Times New Roman" w:cs="Times New Roman"/>
                <w:sz w:val="24"/>
                <w:szCs w:val="24"/>
              </w:rPr>
            </w:pPr>
          </w:p>
          <w:p w:rsidR="00B362D7" w:rsidRPr="003B5BB1" w:rsidRDefault="00B362D7" w:rsidP="00B362D7">
            <w:pPr>
              <w:spacing w:after="0" w:line="240" w:lineRule="auto"/>
              <w:jc w:val="both"/>
              <w:rPr>
                <w:rFonts w:ascii="Times New Roman" w:eastAsia="Times New Roman" w:hAnsi="Times New Roman" w:cs="Times New Roman"/>
                <w:sz w:val="24"/>
                <w:szCs w:val="24"/>
              </w:rPr>
            </w:pPr>
          </w:p>
        </w:tc>
      </w:tr>
    </w:tbl>
    <w:p w:rsidR="003B5BB1" w:rsidRPr="003B5BB1" w:rsidRDefault="003B5BB1" w:rsidP="003B5BB1">
      <w:pPr>
        <w:spacing w:after="0" w:line="240" w:lineRule="auto"/>
        <w:ind w:firstLine="540"/>
        <w:jc w:val="both"/>
        <w:rPr>
          <w:rFonts w:ascii="Times New Roman" w:eastAsia="Times New Roman" w:hAnsi="Times New Roman" w:cs="Times New Roman"/>
          <w:sz w:val="24"/>
          <w:szCs w:val="24"/>
        </w:rPr>
      </w:pPr>
      <w:proofErr w:type="gramStart"/>
      <w:r w:rsidRPr="003B5BB1">
        <w:rPr>
          <w:rFonts w:ascii="Times New Roman" w:eastAsia="Times New Roman" w:hAnsi="Times New Roman" w:cs="Times New Roman"/>
          <w:sz w:val="24"/>
          <w:szCs w:val="24"/>
        </w:rPr>
        <w:t xml:space="preserve">Руководствуясь Федеральным законом от 06.10.2003№ 131-ФЗ "Об общих принципах организации местного самоуправления в Российской Федерации", </w:t>
      </w:r>
      <w:r w:rsidR="00995CFD" w:rsidRPr="00995CFD">
        <w:rPr>
          <w:rFonts w:ascii="Times New Roman" w:eastAsia="Times New Roman" w:hAnsi="Times New Roman" w:cs="Times New Roman"/>
          <w:sz w:val="24"/>
          <w:szCs w:val="24"/>
        </w:rPr>
        <w:t>Федеральны</w:t>
      </w:r>
      <w:r w:rsidR="00995CFD">
        <w:rPr>
          <w:rFonts w:ascii="Times New Roman" w:eastAsia="Times New Roman" w:hAnsi="Times New Roman" w:cs="Times New Roman"/>
          <w:sz w:val="24"/>
          <w:szCs w:val="24"/>
        </w:rPr>
        <w:t>м</w:t>
      </w:r>
      <w:r w:rsidR="00995CFD" w:rsidRPr="00995CFD">
        <w:rPr>
          <w:rFonts w:ascii="Times New Roman" w:eastAsia="Times New Roman" w:hAnsi="Times New Roman" w:cs="Times New Roman"/>
          <w:sz w:val="24"/>
          <w:szCs w:val="24"/>
        </w:rPr>
        <w:t xml:space="preserve"> закон</w:t>
      </w:r>
      <w:r w:rsidR="00995CFD">
        <w:rPr>
          <w:rFonts w:ascii="Times New Roman" w:eastAsia="Times New Roman" w:hAnsi="Times New Roman" w:cs="Times New Roman"/>
          <w:sz w:val="24"/>
          <w:szCs w:val="24"/>
        </w:rPr>
        <w:t>ом</w:t>
      </w:r>
      <w:r w:rsidR="00995CFD" w:rsidRPr="00995CFD">
        <w:rPr>
          <w:rFonts w:ascii="Times New Roman" w:eastAsia="Times New Roman" w:hAnsi="Times New Roman" w:cs="Times New Roman"/>
          <w:sz w:val="24"/>
          <w:szCs w:val="24"/>
        </w:rPr>
        <w:t xml:space="preserve"> от 28.12.2009 </w:t>
      </w:r>
      <w:r w:rsidR="00995CFD">
        <w:rPr>
          <w:rFonts w:ascii="Times New Roman" w:eastAsia="Times New Roman" w:hAnsi="Times New Roman" w:cs="Times New Roman"/>
          <w:sz w:val="24"/>
          <w:szCs w:val="24"/>
        </w:rPr>
        <w:t>№</w:t>
      </w:r>
      <w:r w:rsidR="00995CFD" w:rsidRPr="00995CFD">
        <w:rPr>
          <w:rFonts w:ascii="Times New Roman" w:eastAsia="Times New Roman" w:hAnsi="Times New Roman" w:cs="Times New Roman"/>
          <w:sz w:val="24"/>
          <w:szCs w:val="24"/>
        </w:rPr>
        <w:t xml:space="preserve"> 381-ФЗ (ред. от 25.12.2018) "Об основах государственного регулирования торговой деятельности в Российской Федерации"</w:t>
      </w:r>
      <w:r w:rsidR="00995CFD">
        <w:rPr>
          <w:rFonts w:ascii="Times New Roman" w:eastAsia="Times New Roman" w:hAnsi="Times New Roman" w:cs="Times New Roman"/>
          <w:sz w:val="24"/>
          <w:szCs w:val="24"/>
        </w:rPr>
        <w:t xml:space="preserve">, </w:t>
      </w:r>
      <w:r w:rsidRPr="003B5BB1">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ом</w:t>
      </w:r>
      <w:r w:rsidRPr="003B5BB1">
        <w:rPr>
          <w:rFonts w:ascii="Times New Roman" w:eastAsia="Times New Roman" w:hAnsi="Times New Roman" w:cs="Times New Roman"/>
          <w:sz w:val="24"/>
          <w:szCs w:val="24"/>
        </w:rPr>
        <w:t xml:space="preserve"> Комитета по развитию малого, среднего бизнеса и потребительского рынка Ленинградской области от 12.03.2019</w:t>
      </w:r>
      <w:r w:rsidR="00DD25EC">
        <w:rPr>
          <w:rFonts w:ascii="Times New Roman" w:eastAsia="Times New Roman" w:hAnsi="Times New Roman" w:cs="Times New Roman"/>
          <w:sz w:val="24"/>
          <w:szCs w:val="24"/>
        </w:rPr>
        <w:t xml:space="preserve"> </w:t>
      </w:r>
      <w:r w:rsidRPr="003B5BB1">
        <w:rPr>
          <w:rFonts w:ascii="Times New Roman" w:eastAsia="Times New Roman" w:hAnsi="Times New Roman" w:cs="Times New Roman"/>
          <w:sz w:val="24"/>
          <w:szCs w:val="24"/>
        </w:rPr>
        <w:t>№ 4 «О порядке разработки и утверждения схем размещения нестационарных торговых объектов на территории муниципальных</w:t>
      </w:r>
      <w:proofErr w:type="gramEnd"/>
      <w:r w:rsidRPr="003B5BB1">
        <w:rPr>
          <w:rFonts w:ascii="Times New Roman" w:eastAsia="Times New Roman" w:hAnsi="Times New Roman" w:cs="Times New Roman"/>
          <w:sz w:val="24"/>
          <w:szCs w:val="24"/>
        </w:rPr>
        <w:t xml:space="preserve"> образований Ленинградской области», местная администрация муниципального образования Русско-Высоцкое сельское поселение</w:t>
      </w:r>
    </w:p>
    <w:p w:rsidR="003B5BB1" w:rsidRPr="003B5BB1" w:rsidRDefault="003B5BB1" w:rsidP="003B5BB1">
      <w:pPr>
        <w:keepNext/>
        <w:spacing w:after="0" w:line="240" w:lineRule="auto"/>
        <w:jc w:val="center"/>
        <w:outlineLvl w:val="5"/>
        <w:rPr>
          <w:rFonts w:ascii="Times New Roman" w:eastAsia="Times New Roman" w:hAnsi="Times New Roman" w:cs="Times New Roman"/>
          <w:b/>
          <w:color w:val="000000"/>
          <w:sz w:val="24"/>
          <w:szCs w:val="24"/>
        </w:rPr>
      </w:pPr>
    </w:p>
    <w:p w:rsidR="003B5BB1" w:rsidRPr="00995CFD" w:rsidRDefault="003B5BB1" w:rsidP="00995CFD">
      <w:pPr>
        <w:spacing w:after="0" w:line="240" w:lineRule="auto"/>
        <w:ind w:firstLine="567"/>
        <w:jc w:val="center"/>
        <w:rPr>
          <w:rFonts w:ascii="Times New Roman" w:eastAsia="Times New Roman" w:hAnsi="Times New Roman" w:cs="Times New Roman"/>
          <w:color w:val="231F20"/>
          <w:sz w:val="24"/>
          <w:szCs w:val="24"/>
        </w:rPr>
      </w:pPr>
      <w:r w:rsidRPr="00E80436">
        <w:rPr>
          <w:rFonts w:ascii="Times New Roman" w:eastAsia="Times New Roman" w:hAnsi="Times New Roman" w:cs="Times New Roman"/>
          <w:color w:val="000000"/>
          <w:sz w:val="24"/>
          <w:szCs w:val="24"/>
        </w:rPr>
        <w:t>ПОСТАНОВЛЯЕТ:</w:t>
      </w:r>
    </w:p>
    <w:p w:rsidR="00B362D7" w:rsidRPr="00B362D7" w:rsidRDefault="00B362D7" w:rsidP="00B362D7">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B362D7">
      <w:pPr>
        <w:spacing w:after="0" w:line="240" w:lineRule="auto"/>
        <w:ind w:firstLine="567"/>
        <w:jc w:val="both"/>
        <w:rPr>
          <w:rFonts w:ascii="Times New Roman" w:eastAsia="Times New Roman" w:hAnsi="Times New Roman" w:cs="Times New Roman"/>
          <w:color w:val="231F20"/>
          <w:sz w:val="24"/>
          <w:szCs w:val="24"/>
        </w:rPr>
      </w:pPr>
      <w:r w:rsidRPr="00B362D7">
        <w:rPr>
          <w:rFonts w:ascii="Times New Roman" w:eastAsia="Times New Roman" w:hAnsi="Times New Roman" w:cs="Times New Roman"/>
          <w:color w:val="231F20"/>
          <w:sz w:val="24"/>
          <w:szCs w:val="24"/>
        </w:rPr>
        <w:t xml:space="preserve">1. Утвердить  </w:t>
      </w:r>
      <w:r w:rsidRPr="00B362D7">
        <w:rPr>
          <w:rFonts w:ascii="Times New Roman" w:eastAsia="Times New Roman" w:hAnsi="Times New Roman" w:cs="Times New Roman"/>
          <w:b/>
          <w:color w:val="231F20"/>
          <w:sz w:val="24"/>
          <w:szCs w:val="24"/>
        </w:rPr>
        <w:t>Положение о комиссии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по вопросам размещения нестационарных торговых объектов</w:t>
      </w:r>
      <w:r>
        <w:rPr>
          <w:rFonts w:ascii="Times New Roman" w:eastAsia="Times New Roman" w:hAnsi="Times New Roman" w:cs="Times New Roman"/>
          <w:color w:val="231F20"/>
          <w:sz w:val="24"/>
          <w:szCs w:val="24"/>
        </w:rPr>
        <w:t xml:space="preserve"> согласно п</w:t>
      </w:r>
      <w:r w:rsidRPr="00B362D7">
        <w:rPr>
          <w:rFonts w:ascii="Times New Roman" w:eastAsia="Times New Roman" w:hAnsi="Times New Roman" w:cs="Times New Roman"/>
          <w:color w:val="231F20"/>
          <w:sz w:val="24"/>
          <w:szCs w:val="24"/>
        </w:rPr>
        <w:t>риложени</w:t>
      </w:r>
      <w:r>
        <w:rPr>
          <w:rFonts w:ascii="Times New Roman" w:eastAsia="Times New Roman" w:hAnsi="Times New Roman" w:cs="Times New Roman"/>
          <w:color w:val="231F20"/>
          <w:sz w:val="24"/>
          <w:szCs w:val="24"/>
        </w:rPr>
        <w:t>ю</w:t>
      </w:r>
      <w:r w:rsidRPr="00B362D7">
        <w:rPr>
          <w:rFonts w:ascii="Times New Roman" w:eastAsia="Times New Roman" w:hAnsi="Times New Roman" w:cs="Times New Roman"/>
          <w:color w:val="231F20"/>
          <w:sz w:val="24"/>
          <w:szCs w:val="24"/>
        </w:rPr>
        <w:t xml:space="preserve"> 1.</w:t>
      </w:r>
    </w:p>
    <w:p w:rsidR="00FD4F99" w:rsidRPr="00B362D7" w:rsidRDefault="00FD4F99"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2. Утвердить состав </w:t>
      </w:r>
      <w:r w:rsidRPr="00FD4F99">
        <w:rPr>
          <w:rFonts w:ascii="Times New Roman" w:eastAsia="Times New Roman" w:hAnsi="Times New Roman" w:cs="Times New Roman"/>
          <w:b/>
          <w:color w:val="231F20"/>
          <w:sz w:val="24"/>
          <w:szCs w:val="24"/>
        </w:rPr>
        <w:t>Комиссии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по вопросам размещения нестационарных торговых объектов</w:t>
      </w:r>
      <w:r>
        <w:rPr>
          <w:rFonts w:ascii="Times New Roman" w:eastAsia="Times New Roman" w:hAnsi="Times New Roman" w:cs="Times New Roman"/>
          <w:color w:val="231F20"/>
          <w:sz w:val="24"/>
          <w:szCs w:val="24"/>
        </w:rPr>
        <w:t xml:space="preserve"> согласно приложению 2</w:t>
      </w:r>
    </w:p>
    <w:p w:rsidR="00995CFD" w:rsidRPr="00E80436" w:rsidRDefault="00FD4F99" w:rsidP="00995CFD">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w:t>
      </w:r>
      <w:r w:rsidR="00995CFD" w:rsidRPr="00E80436">
        <w:rPr>
          <w:rFonts w:ascii="Times New Roman" w:eastAsia="Times New Roman" w:hAnsi="Times New Roman" w:cs="Times New Roman"/>
          <w:color w:val="231F20"/>
          <w:sz w:val="24"/>
          <w:szCs w:val="24"/>
        </w:rPr>
        <w:t xml:space="preserve">. Настоящее постановление вступает с силу со дня его официального опубликования (обнародования). </w:t>
      </w:r>
      <w:proofErr w:type="gramStart"/>
      <w:r w:rsidR="00995CFD" w:rsidRPr="00E80436">
        <w:rPr>
          <w:rFonts w:ascii="Times New Roman" w:eastAsia="Times New Roman" w:hAnsi="Times New Roman" w:cs="Times New Roman"/>
          <w:color w:val="231F20"/>
          <w:sz w:val="24"/>
          <w:szCs w:val="24"/>
        </w:rPr>
        <w:t>Разместить постановление</w:t>
      </w:r>
      <w:proofErr w:type="gramEnd"/>
      <w:r w:rsidR="00995CFD" w:rsidRPr="00E80436">
        <w:rPr>
          <w:rFonts w:ascii="Times New Roman" w:eastAsia="Times New Roman" w:hAnsi="Times New Roman" w:cs="Times New Roman"/>
          <w:color w:val="231F20"/>
          <w:sz w:val="24"/>
          <w:szCs w:val="24"/>
        </w:rPr>
        <w:t xml:space="preserve"> на официальном сайте МО Русско-Высоцкое сельское поселение </w:t>
      </w:r>
      <w:hyperlink r:id="rId9" w:history="1">
        <w:r w:rsidR="00995CFD" w:rsidRPr="00E80436">
          <w:rPr>
            <w:rFonts w:ascii="Times New Roman" w:eastAsia="Times New Roman" w:hAnsi="Times New Roman" w:cs="Times New Roman"/>
            <w:color w:val="231F20"/>
            <w:sz w:val="24"/>
            <w:szCs w:val="24"/>
          </w:rPr>
          <w:t>www.russko-vys.ru</w:t>
        </w:r>
      </w:hyperlink>
      <w:r w:rsidR="00995CFD" w:rsidRPr="00E80436">
        <w:rPr>
          <w:rFonts w:ascii="Times New Roman" w:eastAsia="Times New Roman" w:hAnsi="Times New Roman" w:cs="Times New Roman"/>
          <w:color w:val="231F20"/>
          <w:sz w:val="24"/>
          <w:szCs w:val="24"/>
        </w:rPr>
        <w:t>, в помещении администрации и библиотеке МО Русско-Высоцкое сельское поселение в соответствии с Уставом МО Русско-Высоцкое сельское поселение.</w:t>
      </w:r>
    </w:p>
    <w:p w:rsidR="0027047E" w:rsidRDefault="00FD4F99" w:rsidP="00995CF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4</w:t>
      </w:r>
      <w:r w:rsidR="007C2D1A">
        <w:rPr>
          <w:rFonts w:ascii="Times New Roman" w:eastAsia="Times New Roman" w:hAnsi="Times New Roman" w:cs="Times New Roman"/>
          <w:color w:val="231F20"/>
          <w:sz w:val="24"/>
          <w:szCs w:val="24"/>
        </w:rPr>
        <w:t xml:space="preserve">. </w:t>
      </w:r>
      <w:r w:rsidR="0027047E" w:rsidRPr="003B5BB1">
        <w:rPr>
          <w:rFonts w:ascii="Times New Roman" w:eastAsia="Times New Roman" w:hAnsi="Times New Roman" w:cs="Times New Roman"/>
          <w:sz w:val="24"/>
          <w:szCs w:val="24"/>
        </w:rPr>
        <w:t>Направить копию настоящего постановления в Комитет по развитию малого</w:t>
      </w:r>
      <w:r w:rsidR="0027047E">
        <w:rPr>
          <w:rFonts w:ascii="Times New Roman" w:eastAsia="Times New Roman" w:hAnsi="Times New Roman" w:cs="Times New Roman"/>
          <w:sz w:val="24"/>
          <w:szCs w:val="24"/>
        </w:rPr>
        <w:t xml:space="preserve"> и</w:t>
      </w:r>
      <w:r w:rsidR="0027047E" w:rsidRPr="003B5BB1">
        <w:rPr>
          <w:rFonts w:ascii="Times New Roman" w:eastAsia="Times New Roman" w:hAnsi="Times New Roman" w:cs="Times New Roman"/>
          <w:sz w:val="24"/>
          <w:szCs w:val="24"/>
        </w:rPr>
        <w:t xml:space="preserve"> среднего</w:t>
      </w:r>
      <w:r w:rsidR="0027047E">
        <w:rPr>
          <w:rFonts w:ascii="Times New Roman" w:eastAsia="Times New Roman" w:hAnsi="Times New Roman" w:cs="Times New Roman"/>
          <w:sz w:val="24"/>
          <w:szCs w:val="24"/>
        </w:rPr>
        <w:t xml:space="preserve"> бизнеса </w:t>
      </w:r>
      <w:r w:rsidR="0027047E" w:rsidRPr="003B5BB1">
        <w:rPr>
          <w:rFonts w:ascii="Times New Roman" w:eastAsia="Times New Roman" w:hAnsi="Times New Roman" w:cs="Times New Roman"/>
          <w:sz w:val="24"/>
          <w:szCs w:val="24"/>
        </w:rPr>
        <w:t>и потребительского рынка Ленинградской области в течение семи рабочих дней со дня утверждения.</w:t>
      </w:r>
    </w:p>
    <w:p w:rsidR="00995CFD" w:rsidRPr="00E80436" w:rsidRDefault="00FD4F99" w:rsidP="00995CFD">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w:t>
      </w:r>
      <w:r w:rsidR="00995CFD" w:rsidRPr="00E80436">
        <w:rPr>
          <w:rFonts w:ascii="Times New Roman" w:eastAsia="Times New Roman" w:hAnsi="Times New Roman" w:cs="Times New Roman"/>
          <w:color w:val="231F20"/>
          <w:sz w:val="24"/>
          <w:szCs w:val="24"/>
        </w:rPr>
        <w:t>. Контроль исполнения постановления оставляю за собой</w:t>
      </w:r>
    </w:p>
    <w:p w:rsidR="00995CFD" w:rsidRPr="00E80436" w:rsidRDefault="00995CFD" w:rsidP="00995CFD">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995CFD" w:rsidRDefault="00995CFD" w:rsidP="00995CFD">
      <w:pPr>
        <w:spacing w:after="0" w:line="240" w:lineRule="auto"/>
        <w:rPr>
          <w:rFonts w:ascii="Times New Roman" w:eastAsia="Times New Roman" w:hAnsi="Times New Roman" w:cs="Times New Roman"/>
          <w:sz w:val="24"/>
          <w:szCs w:val="24"/>
        </w:rPr>
      </w:pPr>
      <w:r w:rsidRPr="003B5BB1">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местной администрации</w:t>
      </w:r>
    </w:p>
    <w:p w:rsidR="00995CFD" w:rsidRPr="003B5BB1" w:rsidRDefault="00995CFD" w:rsidP="00995CFD">
      <w:pPr>
        <w:spacing w:after="0" w:line="240" w:lineRule="auto"/>
        <w:rPr>
          <w:rFonts w:ascii="Times New Roman" w:eastAsia="Times New Roman" w:hAnsi="Times New Roman" w:cs="Times New Roman"/>
          <w:sz w:val="24"/>
          <w:szCs w:val="24"/>
        </w:rPr>
      </w:pPr>
      <w:r w:rsidRPr="003B5BB1">
        <w:rPr>
          <w:rFonts w:ascii="Times New Roman" w:eastAsia="Times New Roman" w:hAnsi="Times New Roman" w:cs="Times New Roman"/>
          <w:sz w:val="24"/>
          <w:szCs w:val="24"/>
        </w:rPr>
        <w:t xml:space="preserve">МО Русско-Высоцкое </w:t>
      </w:r>
    </w:p>
    <w:p w:rsidR="00995CFD" w:rsidRPr="00E80436" w:rsidRDefault="00995CFD" w:rsidP="00995CFD">
      <w:pPr>
        <w:spacing w:after="0" w:line="240" w:lineRule="auto"/>
        <w:rPr>
          <w:rFonts w:ascii="Times New Roman" w:eastAsia="Times New Roman" w:hAnsi="Times New Roman" w:cs="Times New Roman"/>
          <w:sz w:val="24"/>
          <w:szCs w:val="24"/>
        </w:rPr>
      </w:pPr>
      <w:r w:rsidRPr="003B5BB1">
        <w:rPr>
          <w:rFonts w:ascii="Times New Roman" w:eastAsia="Times New Roman" w:hAnsi="Times New Roman" w:cs="Times New Roman"/>
          <w:sz w:val="24"/>
          <w:szCs w:val="24"/>
        </w:rPr>
        <w:t>сельское поселение</w:t>
      </w:r>
      <w:r w:rsidRPr="003B5BB1">
        <w:rPr>
          <w:rFonts w:ascii="Times New Roman" w:eastAsia="Times New Roman" w:hAnsi="Times New Roman" w:cs="Times New Roman"/>
          <w:sz w:val="24"/>
          <w:szCs w:val="24"/>
        </w:rPr>
        <w:tab/>
      </w:r>
      <w:r w:rsidRPr="003B5BB1">
        <w:rPr>
          <w:rFonts w:ascii="Times New Roman" w:eastAsia="Times New Roman" w:hAnsi="Times New Roman" w:cs="Times New Roman"/>
          <w:sz w:val="24"/>
          <w:szCs w:val="24"/>
        </w:rPr>
        <w:tab/>
      </w:r>
      <w:r w:rsidRPr="003B5BB1">
        <w:rPr>
          <w:rFonts w:ascii="Times New Roman" w:eastAsia="Times New Roman" w:hAnsi="Times New Roman" w:cs="Times New Roman"/>
          <w:sz w:val="24"/>
          <w:szCs w:val="24"/>
        </w:rPr>
        <w:tab/>
      </w:r>
      <w:r w:rsidRPr="003B5BB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Л.И. Волкова</w:t>
      </w:r>
      <w:r w:rsidRPr="00E80436">
        <w:rPr>
          <w:rFonts w:ascii="Times New Roman" w:eastAsia="Times New Roman" w:hAnsi="Times New Roman" w:cs="Times New Roman"/>
          <w:sz w:val="24"/>
          <w:szCs w:val="24"/>
        </w:rPr>
        <w:br/>
      </w:r>
    </w:p>
    <w:p w:rsidR="00995CFD" w:rsidRPr="00D12F65" w:rsidRDefault="00995CFD" w:rsidP="00995CFD">
      <w:pPr>
        <w:spacing w:after="0" w:line="240" w:lineRule="auto"/>
        <w:ind w:left="567"/>
        <w:rPr>
          <w:rFonts w:ascii="Times New Roman" w:eastAsia="Times New Roman" w:hAnsi="Times New Roman" w:cs="Times New Roman"/>
          <w:sz w:val="16"/>
          <w:szCs w:val="16"/>
        </w:rPr>
      </w:pPr>
    </w:p>
    <w:p w:rsidR="00995CFD" w:rsidRPr="00D12F65" w:rsidRDefault="00995CFD" w:rsidP="00995CFD">
      <w:pPr>
        <w:spacing w:after="0" w:line="240" w:lineRule="auto"/>
        <w:ind w:left="567"/>
        <w:rPr>
          <w:rFonts w:ascii="Times New Roman" w:eastAsia="Times New Roman" w:hAnsi="Times New Roman" w:cs="Times New Roman"/>
          <w:sz w:val="16"/>
          <w:szCs w:val="16"/>
        </w:rPr>
      </w:pPr>
    </w:p>
    <w:p w:rsidR="00995CFD" w:rsidRPr="00D12F65" w:rsidRDefault="00995CFD" w:rsidP="00995CFD">
      <w:pPr>
        <w:spacing w:after="0" w:line="240" w:lineRule="auto"/>
        <w:ind w:left="567"/>
        <w:rPr>
          <w:rFonts w:ascii="Times New Roman" w:eastAsia="Times New Roman" w:hAnsi="Times New Roman" w:cs="Times New Roman"/>
          <w:sz w:val="16"/>
          <w:szCs w:val="16"/>
        </w:rPr>
      </w:pPr>
    </w:p>
    <w:p w:rsidR="00995CFD" w:rsidRPr="00D12F65" w:rsidRDefault="00995CFD" w:rsidP="00995CFD">
      <w:pPr>
        <w:spacing w:after="0" w:line="240" w:lineRule="auto"/>
        <w:ind w:left="567"/>
        <w:rPr>
          <w:rFonts w:ascii="Times New Roman" w:eastAsia="Times New Roman" w:hAnsi="Times New Roman" w:cs="Times New Roman"/>
          <w:sz w:val="16"/>
          <w:szCs w:val="16"/>
        </w:rPr>
      </w:pPr>
    </w:p>
    <w:p w:rsidR="00995CFD" w:rsidRPr="00D12F65" w:rsidRDefault="00995CFD" w:rsidP="00995CFD">
      <w:pPr>
        <w:spacing w:after="0" w:line="240" w:lineRule="auto"/>
        <w:ind w:left="567"/>
        <w:rPr>
          <w:rFonts w:ascii="Times New Roman" w:eastAsia="Times New Roman" w:hAnsi="Times New Roman" w:cs="Times New Roman"/>
          <w:sz w:val="16"/>
          <w:szCs w:val="16"/>
        </w:rPr>
      </w:pPr>
    </w:p>
    <w:p w:rsidR="00995CFD" w:rsidRDefault="00995CFD" w:rsidP="00995CFD">
      <w:pPr>
        <w:spacing w:after="0" w:line="240" w:lineRule="auto"/>
        <w:ind w:left="567"/>
        <w:rPr>
          <w:rFonts w:ascii="Times New Roman" w:eastAsia="Times New Roman" w:hAnsi="Times New Roman" w:cs="Times New Roman"/>
          <w:sz w:val="16"/>
          <w:szCs w:val="16"/>
        </w:rPr>
      </w:pPr>
    </w:p>
    <w:p w:rsidR="00B362D7" w:rsidRDefault="00B362D7" w:rsidP="00995CFD">
      <w:pPr>
        <w:spacing w:after="0" w:line="240" w:lineRule="auto"/>
        <w:ind w:left="567"/>
        <w:rPr>
          <w:rFonts w:ascii="Times New Roman" w:eastAsia="Times New Roman" w:hAnsi="Times New Roman" w:cs="Times New Roman"/>
          <w:sz w:val="16"/>
          <w:szCs w:val="16"/>
        </w:rPr>
      </w:pPr>
    </w:p>
    <w:p w:rsidR="00995CFD" w:rsidRPr="00E80436" w:rsidRDefault="00995CFD" w:rsidP="00995CFD">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lastRenderedPageBreak/>
        <w:t>УТВЕРЖДЕН</w:t>
      </w:r>
      <w:r>
        <w:rPr>
          <w:rFonts w:ascii="Times New Roman" w:eastAsia="Times New Roman" w:hAnsi="Times New Roman" w:cs="Times New Roman"/>
          <w:sz w:val="24"/>
          <w:szCs w:val="24"/>
        </w:rPr>
        <w:t>О</w:t>
      </w:r>
    </w:p>
    <w:p w:rsidR="00995CFD" w:rsidRPr="00E80436" w:rsidRDefault="00995CFD" w:rsidP="00995CFD">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 xml:space="preserve">постановлением местной администрации </w:t>
      </w:r>
    </w:p>
    <w:p w:rsidR="00995CFD" w:rsidRPr="00E80436" w:rsidRDefault="00995CFD" w:rsidP="00995CFD">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МО Русско-Высоцкое сельское поселение</w:t>
      </w:r>
    </w:p>
    <w:p w:rsidR="00995CFD" w:rsidRDefault="00995CFD" w:rsidP="00995CFD">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 xml:space="preserve">№ </w:t>
      </w:r>
      <w:r w:rsidR="003546BE">
        <w:rPr>
          <w:rFonts w:ascii="Times New Roman" w:eastAsia="Times New Roman" w:hAnsi="Times New Roman" w:cs="Times New Roman"/>
          <w:sz w:val="24"/>
          <w:szCs w:val="24"/>
        </w:rPr>
        <w:t xml:space="preserve">185 </w:t>
      </w:r>
      <w:r w:rsidRPr="00E80436">
        <w:rPr>
          <w:rFonts w:ascii="Times New Roman" w:eastAsia="Times New Roman" w:hAnsi="Times New Roman" w:cs="Times New Roman"/>
          <w:sz w:val="24"/>
          <w:szCs w:val="24"/>
        </w:rPr>
        <w:t xml:space="preserve">от </w:t>
      </w:r>
      <w:r w:rsidR="003546BE">
        <w:rPr>
          <w:rFonts w:ascii="Times New Roman" w:eastAsia="Times New Roman" w:hAnsi="Times New Roman" w:cs="Times New Roman"/>
          <w:sz w:val="24"/>
          <w:szCs w:val="24"/>
        </w:rPr>
        <w:t>24.10.</w:t>
      </w:r>
      <w:r w:rsidRPr="00E80436">
        <w:rPr>
          <w:rFonts w:ascii="Times New Roman" w:eastAsia="Times New Roman" w:hAnsi="Times New Roman" w:cs="Times New Roman"/>
          <w:sz w:val="24"/>
          <w:szCs w:val="24"/>
        </w:rPr>
        <w:t>2019</w:t>
      </w:r>
    </w:p>
    <w:p w:rsidR="00995CFD" w:rsidRPr="00E80436" w:rsidRDefault="00995CFD" w:rsidP="00995CFD">
      <w:pPr>
        <w:spacing w:after="0" w:line="240" w:lineRule="auto"/>
        <w:ind w:left="49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995CFD" w:rsidRDefault="00995CFD" w:rsidP="00995CFD">
      <w:pPr>
        <w:autoSpaceDE w:val="0"/>
        <w:autoSpaceDN w:val="0"/>
        <w:adjustRightInd w:val="0"/>
        <w:spacing w:after="0" w:line="240" w:lineRule="auto"/>
        <w:jc w:val="center"/>
        <w:rPr>
          <w:rFonts w:ascii="Times New Roman" w:eastAsia="Times New Roman" w:hAnsi="Times New Roman" w:cs="Times New Roman"/>
          <w:b/>
          <w:color w:val="231F20"/>
          <w:sz w:val="24"/>
          <w:szCs w:val="24"/>
        </w:rPr>
      </w:pPr>
      <w:r w:rsidRPr="00995CFD">
        <w:rPr>
          <w:rFonts w:ascii="Times New Roman" w:eastAsia="Times New Roman" w:hAnsi="Times New Roman" w:cs="Times New Roman"/>
          <w:b/>
          <w:color w:val="231F20"/>
          <w:sz w:val="24"/>
          <w:szCs w:val="24"/>
        </w:rPr>
        <w:t>Положение</w:t>
      </w:r>
    </w:p>
    <w:p w:rsidR="00995CFD" w:rsidRDefault="00B362D7" w:rsidP="00995CFD">
      <w:pPr>
        <w:autoSpaceDE w:val="0"/>
        <w:autoSpaceDN w:val="0"/>
        <w:adjustRightInd w:val="0"/>
        <w:spacing w:after="0" w:line="240" w:lineRule="auto"/>
        <w:jc w:val="center"/>
        <w:rPr>
          <w:rFonts w:ascii="Times New Roman" w:eastAsia="Times New Roman" w:hAnsi="Times New Roman" w:cs="Times New Roman"/>
          <w:b/>
          <w:color w:val="231F20"/>
          <w:sz w:val="24"/>
          <w:szCs w:val="24"/>
        </w:rPr>
      </w:pPr>
      <w:r w:rsidRPr="00B362D7">
        <w:rPr>
          <w:rFonts w:ascii="Times New Roman" w:eastAsia="Times New Roman" w:hAnsi="Times New Roman" w:cs="Times New Roman"/>
          <w:b/>
          <w:color w:val="231F20"/>
          <w:sz w:val="24"/>
          <w:szCs w:val="24"/>
        </w:rPr>
        <w:t>о комиссии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по вопросам размещения нестационарных торговых объектов</w:t>
      </w:r>
    </w:p>
    <w:p w:rsidR="00995CFD" w:rsidRPr="00D12F65" w:rsidRDefault="00995CFD" w:rsidP="00995CFD">
      <w:pPr>
        <w:autoSpaceDE w:val="0"/>
        <w:autoSpaceDN w:val="0"/>
        <w:adjustRightInd w:val="0"/>
        <w:spacing w:after="0" w:line="240" w:lineRule="auto"/>
        <w:jc w:val="center"/>
        <w:rPr>
          <w:rFonts w:ascii="Times New Roman" w:eastAsia="Times New Roman" w:hAnsi="Times New Roman" w:cs="Times New Roman"/>
          <w:sz w:val="28"/>
          <w:szCs w:val="28"/>
        </w:rPr>
      </w:pPr>
    </w:p>
    <w:p w:rsidR="00B362D7" w:rsidRPr="00B362D7" w:rsidRDefault="00B362D7" w:rsidP="00B362D7">
      <w:pPr>
        <w:spacing w:after="0" w:line="240" w:lineRule="auto"/>
        <w:ind w:firstLine="567"/>
        <w:jc w:val="both"/>
        <w:rPr>
          <w:rFonts w:ascii="Times New Roman" w:eastAsia="Times New Roman" w:hAnsi="Times New Roman" w:cs="Times New Roman"/>
          <w:color w:val="231F20"/>
          <w:sz w:val="24"/>
          <w:szCs w:val="24"/>
        </w:rPr>
      </w:pPr>
      <w:r w:rsidRPr="00B362D7">
        <w:rPr>
          <w:rFonts w:ascii="Times New Roman" w:eastAsia="Times New Roman" w:hAnsi="Times New Roman" w:cs="Times New Roman"/>
          <w:color w:val="231F20"/>
          <w:sz w:val="24"/>
          <w:szCs w:val="24"/>
        </w:rPr>
        <w:t>1. </w:t>
      </w:r>
      <w:proofErr w:type="gramStart"/>
      <w:r w:rsidRPr="00B362D7">
        <w:rPr>
          <w:rFonts w:ascii="Times New Roman" w:eastAsia="Times New Roman" w:hAnsi="Times New Roman" w:cs="Times New Roman"/>
          <w:color w:val="231F20"/>
          <w:sz w:val="24"/>
          <w:szCs w:val="24"/>
        </w:rPr>
        <w:t>Комиссия муниципального образования Русско-Высоцкое сельское поселение муниципального образования Ломоносовский муниципальный район Ленинградской области по вопросам размещения нестационарных торговых объектов</w:t>
      </w:r>
      <w:r>
        <w:rPr>
          <w:rFonts w:ascii="Times New Roman" w:eastAsia="Times New Roman" w:hAnsi="Times New Roman" w:cs="Times New Roman"/>
          <w:color w:val="231F20"/>
          <w:sz w:val="24"/>
          <w:szCs w:val="24"/>
        </w:rPr>
        <w:t xml:space="preserve"> </w:t>
      </w:r>
      <w:r w:rsidRPr="00B362D7">
        <w:rPr>
          <w:rFonts w:ascii="Times New Roman" w:eastAsia="Times New Roman" w:hAnsi="Times New Roman" w:cs="Times New Roman"/>
          <w:color w:val="231F20"/>
          <w:sz w:val="24"/>
          <w:szCs w:val="24"/>
        </w:rPr>
        <w:t xml:space="preserve">(далее – комиссия) является коллегиальным органом, образуемым для разработки проекта схемы размещения НТО на территории </w:t>
      </w:r>
      <w:r>
        <w:rPr>
          <w:rFonts w:ascii="Times New Roman" w:eastAsia="Times New Roman" w:hAnsi="Times New Roman" w:cs="Times New Roman"/>
          <w:color w:val="231F20"/>
          <w:sz w:val="24"/>
          <w:szCs w:val="24"/>
        </w:rPr>
        <w:t>МО Русско-Высоцкое</w:t>
      </w:r>
      <w:r w:rsidRPr="00B362D7">
        <w:rPr>
          <w:rFonts w:ascii="Times New Roman" w:eastAsia="Times New Roman" w:hAnsi="Times New Roman" w:cs="Times New Roman"/>
          <w:color w:val="231F20"/>
          <w:sz w:val="24"/>
          <w:szCs w:val="24"/>
        </w:rPr>
        <w:t xml:space="preserve"> сельско</w:t>
      </w:r>
      <w:r>
        <w:rPr>
          <w:rFonts w:ascii="Times New Roman" w:eastAsia="Times New Roman" w:hAnsi="Times New Roman" w:cs="Times New Roman"/>
          <w:color w:val="231F20"/>
          <w:sz w:val="24"/>
          <w:szCs w:val="24"/>
        </w:rPr>
        <w:t>е</w:t>
      </w:r>
      <w:r w:rsidRPr="00B362D7">
        <w:rPr>
          <w:rFonts w:ascii="Times New Roman" w:eastAsia="Times New Roman" w:hAnsi="Times New Roman" w:cs="Times New Roman"/>
          <w:color w:val="231F20"/>
          <w:sz w:val="24"/>
          <w:szCs w:val="24"/>
        </w:rPr>
        <w:t xml:space="preserve"> поселени</w:t>
      </w:r>
      <w:r>
        <w:rPr>
          <w:rFonts w:ascii="Times New Roman" w:eastAsia="Times New Roman" w:hAnsi="Times New Roman" w:cs="Times New Roman"/>
          <w:color w:val="231F20"/>
          <w:sz w:val="24"/>
          <w:szCs w:val="24"/>
        </w:rPr>
        <w:t xml:space="preserve">е </w:t>
      </w:r>
      <w:r w:rsidRPr="00B362D7">
        <w:rPr>
          <w:rFonts w:ascii="Times New Roman" w:eastAsia="Times New Roman" w:hAnsi="Times New Roman" w:cs="Times New Roman"/>
          <w:color w:val="231F20"/>
          <w:sz w:val="24"/>
          <w:szCs w:val="24"/>
        </w:rPr>
        <w:t>(далее - Схема), внесения изменений в утвержденную Схему, рассмотрения заявлений о предоставлении права на размещение НТО, выполнения иных функций.</w:t>
      </w:r>
      <w:proofErr w:type="gramEnd"/>
    </w:p>
    <w:p w:rsidR="00B362D7" w:rsidRPr="00B362D7" w:rsidRDefault="00B362D7" w:rsidP="00B362D7">
      <w:pPr>
        <w:spacing w:after="0" w:line="240" w:lineRule="auto"/>
        <w:ind w:firstLine="567"/>
        <w:jc w:val="both"/>
        <w:rPr>
          <w:rFonts w:ascii="Times New Roman" w:eastAsia="Times New Roman" w:hAnsi="Times New Roman" w:cs="Times New Roman"/>
          <w:color w:val="231F20"/>
          <w:sz w:val="24"/>
          <w:szCs w:val="24"/>
        </w:rPr>
      </w:pPr>
      <w:r w:rsidRPr="00B362D7">
        <w:rPr>
          <w:rFonts w:ascii="Times New Roman" w:eastAsia="Times New Roman" w:hAnsi="Times New Roman" w:cs="Times New Roman"/>
          <w:color w:val="231F20"/>
          <w:sz w:val="24"/>
          <w:szCs w:val="24"/>
        </w:rPr>
        <w:t>2. </w:t>
      </w:r>
      <w:r w:rsidRPr="0096083E">
        <w:rPr>
          <w:rFonts w:ascii="Times New Roman" w:eastAsia="Times New Roman" w:hAnsi="Times New Roman" w:cs="Times New Roman"/>
          <w:color w:val="231F20"/>
          <w:sz w:val="24"/>
          <w:szCs w:val="24"/>
        </w:rPr>
        <w:t xml:space="preserve">Состав комиссии утверждается </w:t>
      </w:r>
      <w:r w:rsidR="00FD4F99" w:rsidRPr="0096083E">
        <w:rPr>
          <w:rFonts w:ascii="Times New Roman" w:eastAsia="Times New Roman" w:hAnsi="Times New Roman" w:cs="Times New Roman"/>
          <w:color w:val="231F20"/>
          <w:sz w:val="24"/>
          <w:szCs w:val="24"/>
        </w:rPr>
        <w:t>постановлением</w:t>
      </w:r>
      <w:r w:rsidRPr="0096083E">
        <w:rPr>
          <w:rFonts w:ascii="Times New Roman" w:eastAsia="Times New Roman" w:hAnsi="Times New Roman" w:cs="Times New Roman"/>
          <w:color w:val="231F20"/>
          <w:sz w:val="24"/>
          <w:szCs w:val="24"/>
        </w:rPr>
        <w:t xml:space="preserve"> местной администрацией МО Русско-Высоцкое сельское поселение (</w:t>
      </w:r>
      <w:r w:rsidRPr="00B362D7">
        <w:rPr>
          <w:rFonts w:ascii="Times New Roman" w:eastAsia="Times New Roman" w:hAnsi="Times New Roman" w:cs="Times New Roman"/>
          <w:color w:val="231F20"/>
          <w:sz w:val="24"/>
          <w:szCs w:val="24"/>
        </w:rPr>
        <w:t xml:space="preserve">далее – </w:t>
      </w:r>
      <w:r>
        <w:rPr>
          <w:rFonts w:ascii="Times New Roman" w:eastAsia="Times New Roman" w:hAnsi="Times New Roman" w:cs="Times New Roman"/>
          <w:color w:val="231F20"/>
          <w:sz w:val="24"/>
          <w:szCs w:val="24"/>
        </w:rPr>
        <w:t>местная администрация</w:t>
      </w:r>
      <w:r w:rsidRPr="00B362D7">
        <w:rPr>
          <w:rFonts w:ascii="Times New Roman" w:eastAsia="Times New Roman" w:hAnsi="Times New Roman" w:cs="Times New Roman"/>
          <w:color w:val="231F20"/>
          <w:sz w:val="24"/>
          <w:szCs w:val="24"/>
        </w:rPr>
        <w:t>).</w:t>
      </w:r>
    </w:p>
    <w:p w:rsidR="00B362D7" w:rsidRPr="00B362D7" w:rsidRDefault="00B362D7" w:rsidP="00B362D7">
      <w:pPr>
        <w:spacing w:after="0" w:line="240" w:lineRule="auto"/>
        <w:ind w:firstLine="567"/>
        <w:jc w:val="both"/>
        <w:rPr>
          <w:rFonts w:ascii="Times New Roman" w:eastAsia="Times New Roman" w:hAnsi="Times New Roman" w:cs="Times New Roman"/>
          <w:color w:val="231F20"/>
          <w:sz w:val="24"/>
          <w:szCs w:val="24"/>
        </w:rPr>
      </w:pPr>
      <w:proofErr w:type="gramStart"/>
      <w:r w:rsidRPr="00B362D7">
        <w:rPr>
          <w:rFonts w:ascii="Times New Roman" w:eastAsia="Times New Roman" w:hAnsi="Times New Roman" w:cs="Times New Roman"/>
          <w:color w:val="231F20"/>
          <w:sz w:val="24"/>
          <w:szCs w:val="24"/>
        </w:rPr>
        <w:t>В состав которо</w:t>
      </w:r>
      <w:r w:rsidR="00DA1E98">
        <w:rPr>
          <w:rFonts w:ascii="Times New Roman" w:eastAsia="Times New Roman" w:hAnsi="Times New Roman" w:cs="Times New Roman"/>
          <w:color w:val="231F20"/>
          <w:sz w:val="24"/>
          <w:szCs w:val="24"/>
        </w:rPr>
        <w:t>й</w:t>
      </w:r>
      <w:r w:rsidR="00DD25EC">
        <w:rPr>
          <w:rFonts w:ascii="Times New Roman" w:eastAsia="Times New Roman" w:hAnsi="Times New Roman" w:cs="Times New Roman"/>
          <w:color w:val="231F20"/>
          <w:sz w:val="24"/>
          <w:szCs w:val="24"/>
        </w:rPr>
        <w:t>,</w:t>
      </w:r>
      <w:r w:rsidRPr="00B362D7">
        <w:rPr>
          <w:rFonts w:ascii="Times New Roman" w:eastAsia="Times New Roman" w:hAnsi="Times New Roman" w:cs="Times New Roman"/>
          <w:color w:val="231F20"/>
          <w:sz w:val="24"/>
          <w:szCs w:val="24"/>
        </w:rPr>
        <w:t xml:space="preserve"> могут входить по согласованию представители территориальных органов Федеральной службы по надзору в сфере защиты прав потребителей и благополучия человека Ленинградской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Главного управления Министерства внутренних дел Российской Федерации по г. Санкт-Петербургу и Ленинградской области, структурных подразделений органа местного</w:t>
      </w:r>
      <w:proofErr w:type="gramEnd"/>
      <w:r w:rsidRPr="00B362D7">
        <w:rPr>
          <w:rFonts w:ascii="Times New Roman" w:eastAsia="Times New Roman" w:hAnsi="Times New Roman" w:cs="Times New Roman"/>
          <w:color w:val="231F20"/>
          <w:sz w:val="24"/>
          <w:szCs w:val="24"/>
        </w:rPr>
        <w:t xml:space="preserve"> самоуправления муниципального образования по вопросам управления муниципальным имуществом, жилищно-коммунального хозяйства и благоустройства, развития предпринимательства и потребительского рынка, в сфере строительства и др. вопросам,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 а также представители организаций по защите прав потребителей.</w:t>
      </w:r>
    </w:p>
    <w:p w:rsidR="00D839DF" w:rsidRPr="00B362D7" w:rsidRDefault="00DD25EC" w:rsidP="00D839DF">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3. </w:t>
      </w:r>
      <w:r w:rsidR="00B362D7" w:rsidRPr="000D75FD">
        <w:rPr>
          <w:rFonts w:ascii="Times New Roman" w:eastAsia="Times New Roman" w:hAnsi="Times New Roman" w:cs="Times New Roman"/>
          <w:color w:val="231F20"/>
          <w:sz w:val="24"/>
          <w:szCs w:val="24"/>
        </w:rPr>
        <w:t xml:space="preserve">Комиссия правомочна осуществлять свои функции, если на заседании комиссии присутствует не менее чем </w:t>
      </w:r>
      <w:r w:rsidR="00D839DF">
        <w:rPr>
          <w:rFonts w:ascii="Times New Roman" w:eastAsia="Times New Roman" w:hAnsi="Times New Roman" w:cs="Times New Roman"/>
          <w:color w:val="231F20"/>
          <w:sz w:val="24"/>
          <w:szCs w:val="24"/>
        </w:rPr>
        <w:t>50</w:t>
      </w:r>
      <w:r w:rsidR="00B362D7" w:rsidRPr="000D75FD">
        <w:rPr>
          <w:rFonts w:ascii="Times New Roman" w:eastAsia="Times New Roman" w:hAnsi="Times New Roman" w:cs="Times New Roman"/>
          <w:color w:val="231F20"/>
          <w:sz w:val="24"/>
          <w:szCs w:val="24"/>
        </w:rPr>
        <w:t xml:space="preserve"> процентов общего числа ее членов</w:t>
      </w:r>
      <w:r w:rsidR="00D839DF">
        <w:rPr>
          <w:rFonts w:ascii="Times New Roman" w:eastAsia="Times New Roman" w:hAnsi="Times New Roman" w:cs="Times New Roman"/>
          <w:color w:val="231F20"/>
          <w:sz w:val="24"/>
          <w:szCs w:val="24"/>
        </w:rPr>
        <w:t>,</w:t>
      </w:r>
      <w:r w:rsidR="00B362D7" w:rsidRPr="000D75FD">
        <w:rPr>
          <w:rFonts w:ascii="Times New Roman" w:eastAsia="Times New Roman" w:hAnsi="Times New Roman" w:cs="Times New Roman"/>
          <w:color w:val="231F20"/>
          <w:sz w:val="24"/>
          <w:szCs w:val="24"/>
        </w:rPr>
        <w:t xml:space="preserve"> </w:t>
      </w:r>
      <w:r w:rsidR="00D839DF" w:rsidRPr="00B362D7">
        <w:rPr>
          <w:rFonts w:ascii="Times New Roman" w:eastAsia="Times New Roman" w:hAnsi="Times New Roman" w:cs="Times New Roman"/>
          <w:color w:val="231F20"/>
          <w:sz w:val="24"/>
          <w:szCs w:val="24"/>
        </w:rPr>
        <w:t xml:space="preserve">в том числе председатель комиссии и (или) заместитель председателя комиссии. </w:t>
      </w:r>
    </w:p>
    <w:p w:rsidR="00D839DF" w:rsidRDefault="00B362D7" w:rsidP="00B362D7">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 xml:space="preserve">Члены комиссии должны быть своевременно уведомлены о месте, дате и времени проведения заседания комиссии. </w:t>
      </w:r>
    </w:p>
    <w:p w:rsidR="00B362D7" w:rsidRPr="000D75FD" w:rsidRDefault="00B362D7" w:rsidP="00B362D7">
      <w:pPr>
        <w:spacing w:after="0" w:line="240" w:lineRule="auto"/>
        <w:ind w:firstLine="567"/>
        <w:jc w:val="both"/>
        <w:rPr>
          <w:rFonts w:ascii="Times New Roman" w:eastAsia="Times New Roman" w:hAnsi="Times New Roman" w:cs="Times New Roman"/>
          <w:color w:val="231F20"/>
          <w:sz w:val="24"/>
          <w:szCs w:val="24"/>
        </w:rPr>
      </w:pPr>
      <w:r w:rsidRPr="000D75FD">
        <w:rPr>
          <w:rFonts w:ascii="Times New Roman" w:eastAsia="Times New Roman" w:hAnsi="Times New Roman" w:cs="Times New Roman"/>
          <w:color w:val="231F20"/>
          <w:sz w:val="24"/>
          <w:szCs w:val="24"/>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4</w:t>
      </w:r>
      <w:r w:rsidR="00B362D7" w:rsidRPr="00B362D7">
        <w:rPr>
          <w:rFonts w:ascii="Times New Roman" w:eastAsia="Times New Roman" w:hAnsi="Times New Roman" w:cs="Times New Roman"/>
          <w:color w:val="231F20"/>
          <w:sz w:val="24"/>
          <w:szCs w:val="24"/>
        </w:rPr>
        <w:t>. Комиссия выполняет следующие основные функции:</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B362D7" w:rsidRPr="00B362D7">
        <w:rPr>
          <w:rFonts w:ascii="Times New Roman" w:eastAsia="Times New Roman" w:hAnsi="Times New Roman" w:cs="Times New Roman"/>
          <w:color w:val="231F20"/>
          <w:sz w:val="24"/>
          <w:szCs w:val="24"/>
        </w:rPr>
        <w:t xml:space="preserve">согласование проекта Схемы; </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B362D7" w:rsidRPr="00B362D7">
        <w:rPr>
          <w:rFonts w:ascii="Times New Roman" w:eastAsia="Times New Roman" w:hAnsi="Times New Roman" w:cs="Times New Roman"/>
          <w:color w:val="231F20"/>
          <w:sz w:val="24"/>
          <w:szCs w:val="24"/>
        </w:rPr>
        <w:t>согласование внесений изменений в утвержденную Схему;</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B362D7" w:rsidRPr="00B362D7">
        <w:rPr>
          <w:rFonts w:ascii="Times New Roman" w:eastAsia="Times New Roman" w:hAnsi="Times New Roman" w:cs="Times New Roman"/>
          <w:color w:val="231F20"/>
          <w:sz w:val="24"/>
          <w:szCs w:val="24"/>
        </w:rPr>
        <w:t xml:space="preserve">рассмотрение заявлений о предоставлении права на размещение НТО и принятие по ним решений в порядке, установленном правовым актом </w:t>
      </w:r>
      <w:r>
        <w:rPr>
          <w:rFonts w:ascii="Times New Roman" w:eastAsia="Times New Roman" w:hAnsi="Times New Roman" w:cs="Times New Roman"/>
          <w:color w:val="231F20"/>
          <w:sz w:val="24"/>
          <w:szCs w:val="24"/>
        </w:rPr>
        <w:t>местной администрации</w:t>
      </w:r>
      <w:r w:rsidR="00B362D7" w:rsidRPr="00B362D7">
        <w:rPr>
          <w:rFonts w:ascii="Times New Roman" w:eastAsia="Times New Roman" w:hAnsi="Times New Roman" w:cs="Times New Roman"/>
          <w:color w:val="231F20"/>
          <w:sz w:val="24"/>
          <w:szCs w:val="24"/>
        </w:rPr>
        <w:t>;</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B362D7" w:rsidRPr="00B362D7">
        <w:rPr>
          <w:rFonts w:ascii="Times New Roman" w:eastAsia="Times New Roman" w:hAnsi="Times New Roman" w:cs="Times New Roman"/>
          <w:color w:val="231F20"/>
          <w:sz w:val="24"/>
          <w:szCs w:val="24"/>
        </w:rPr>
        <w:t>ведение, хранение протоколов заседаний, предоставление выписок из протоколов заседаний (по требованию);</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B362D7" w:rsidRPr="00B362D7">
        <w:rPr>
          <w:rFonts w:ascii="Times New Roman" w:eastAsia="Times New Roman" w:hAnsi="Times New Roman" w:cs="Times New Roman"/>
          <w:color w:val="231F20"/>
          <w:sz w:val="24"/>
          <w:szCs w:val="24"/>
        </w:rPr>
        <w:t>организация выездных проверок по соблюдению</w:t>
      </w:r>
      <w:r>
        <w:rPr>
          <w:rFonts w:ascii="Times New Roman" w:eastAsia="Times New Roman" w:hAnsi="Times New Roman" w:cs="Times New Roman"/>
          <w:color w:val="231F20"/>
          <w:sz w:val="24"/>
          <w:szCs w:val="24"/>
        </w:rPr>
        <w:t xml:space="preserve"> </w:t>
      </w:r>
      <w:r w:rsidR="00B362D7" w:rsidRPr="00B362D7">
        <w:rPr>
          <w:rFonts w:ascii="Times New Roman" w:eastAsia="Times New Roman" w:hAnsi="Times New Roman" w:cs="Times New Roman"/>
          <w:color w:val="231F20"/>
          <w:sz w:val="24"/>
          <w:szCs w:val="24"/>
        </w:rPr>
        <w:t xml:space="preserve">порядка организации работы </w:t>
      </w:r>
      <w:r>
        <w:rPr>
          <w:rFonts w:ascii="Times New Roman" w:eastAsia="Times New Roman" w:hAnsi="Times New Roman" w:cs="Times New Roman"/>
          <w:color w:val="231F20"/>
          <w:sz w:val="24"/>
          <w:szCs w:val="24"/>
        </w:rPr>
        <w:t>НТО</w:t>
      </w:r>
      <w:r w:rsidR="00B362D7" w:rsidRPr="00B362D7">
        <w:rPr>
          <w:rFonts w:ascii="Times New Roman" w:eastAsia="Times New Roman" w:hAnsi="Times New Roman" w:cs="Times New Roman"/>
          <w:color w:val="231F20"/>
          <w:sz w:val="24"/>
          <w:szCs w:val="24"/>
        </w:rPr>
        <w:t xml:space="preserve">, размещенных на земельных участках находящихся на территории муниципального образования </w:t>
      </w:r>
      <w:r>
        <w:rPr>
          <w:rFonts w:ascii="Times New Roman" w:eastAsia="Times New Roman" w:hAnsi="Times New Roman" w:cs="Times New Roman"/>
          <w:color w:val="231F20"/>
          <w:sz w:val="24"/>
          <w:szCs w:val="24"/>
        </w:rPr>
        <w:t>Русско-Высоцкое с</w:t>
      </w:r>
      <w:r w:rsidR="00B362D7" w:rsidRPr="00B362D7">
        <w:rPr>
          <w:rFonts w:ascii="Times New Roman" w:eastAsia="Times New Roman" w:hAnsi="Times New Roman" w:cs="Times New Roman"/>
          <w:color w:val="231F20"/>
          <w:sz w:val="24"/>
          <w:szCs w:val="24"/>
        </w:rPr>
        <w:t>ельское поселение МО Ломоносовск</w:t>
      </w:r>
      <w:r>
        <w:rPr>
          <w:rFonts w:ascii="Times New Roman" w:eastAsia="Times New Roman" w:hAnsi="Times New Roman" w:cs="Times New Roman"/>
          <w:color w:val="231F20"/>
          <w:sz w:val="24"/>
          <w:szCs w:val="24"/>
        </w:rPr>
        <w:t>ий</w:t>
      </w:r>
      <w:r w:rsidR="00B362D7" w:rsidRPr="00B362D7">
        <w:rPr>
          <w:rFonts w:ascii="Times New Roman" w:eastAsia="Times New Roman" w:hAnsi="Times New Roman" w:cs="Times New Roman"/>
          <w:color w:val="231F20"/>
          <w:sz w:val="24"/>
          <w:szCs w:val="24"/>
        </w:rPr>
        <w:t xml:space="preserve"> муниципальн</w:t>
      </w:r>
      <w:r>
        <w:rPr>
          <w:rFonts w:ascii="Times New Roman" w:eastAsia="Times New Roman" w:hAnsi="Times New Roman" w:cs="Times New Roman"/>
          <w:color w:val="231F20"/>
          <w:sz w:val="24"/>
          <w:szCs w:val="24"/>
        </w:rPr>
        <w:t>ый</w:t>
      </w:r>
      <w:r w:rsidR="00B362D7" w:rsidRPr="00B362D7">
        <w:rPr>
          <w:rFonts w:ascii="Times New Roman" w:eastAsia="Times New Roman" w:hAnsi="Times New Roman" w:cs="Times New Roman"/>
          <w:color w:val="231F20"/>
          <w:sz w:val="24"/>
          <w:szCs w:val="24"/>
        </w:rPr>
        <w:t xml:space="preserve"> район;</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B362D7" w:rsidRPr="00B362D7">
        <w:rPr>
          <w:rFonts w:ascii="Times New Roman" w:eastAsia="Times New Roman" w:hAnsi="Times New Roman" w:cs="Times New Roman"/>
          <w:color w:val="231F20"/>
          <w:sz w:val="24"/>
          <w:szCs w:val="24"/>
        </w:rPr>
        <w:t>рассмотрение заявлений.</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w:t>
      </w:r>
      <w:r w:rsidR="00B362D7" w:rsidRPr="00B362D7">
        <w:rPr>
          <w:rFonts w:ascii="Times New Roman" w:eastAsia="Times New Roman" w:hAnsi="Times New Roman" w:cs="Times New Roman"/>
          <w:color w:val="231F20"/>
          <w:sz w:val="24"/>
          <w:szCs w:val="24"/>
        </w:rPr>
        <w:t xml:space="preserve">. Комиссия в своей работе руководствуется правовыми актами Российской Федерации, Ленинградской области и </w:t>
      </w:r>
      <w:r>
        <w:rPr>
          <w:rFonts w:ascii="Times New Roman" w:eastAsia="Times New Roman" w:hAnsi="Times New Roman" w:cs="Times New Roman"/>
          <w:color w:val="231F20"/>
          <w:sz w:val="24"/>
          <w:szCs w:val="24"/>
        </w:rPr>
        <w:t xml:space="preserve">правовыми </w:t>
      </w:r>
      <w:r w:rsidR="00B362D7" w:rsidRPr="00B362D7">
        <w:rPr>
          <w:rFonts w:ascii="Times New Roman" w:eastAsia="Times New Roman" w:hAnsi="Times New Roman" w:cs="Times New Roman"/>
          <w:color w:val="231F20"/>
          <w:sz w:val="24"/>
          <w:szCs w:val="24"/>
        </w:rPr>
        <w:t xml:space="preserve">актами органов местного самоуправления </w:t>
      </w:r>
      <w:r w:rsidR="00B362D7" w:rsidRPr="00B362D7">
        <w:rPr>
          <w:rFonts w:ascii="Times New Roman" w:eastAsia="Times New Roman" w:hAnsi="Times New Roman" w:cs="Times New Roman"/>
          <w:color w:val="231F20"/>
          <w:sz w:val="24"/>
          <w:szCs w:val="24"/>
        </w:rPr>
        <w:lastRenderedPageBreak/>
        <w:t xml:space="preserve">муниципального образования </w:t>
      </w:r>
      <w:r>
        <w:rPr>
          <w:rFonts w:ascii="Times New Roman" w:eastAsia="Times New Roman" w:hAnsi="Times New Roman" w:cs="Times New Roman"/>
          <w:color w:val="231F20"/>
          <w:sz w:val="24"/>
          <w:szCs w:val="24"/>
        </w:rPr>
        <w:t>Русско-Высоцкое сельское поселение</w:t>
      </w:r>
      <w:r w:rsidR="00B362D7" w:rsidRPr="00B362D7">
        <w:rPr>
          <w:rFonts w:ascii="Times New Roman" w:eastAsia="Times New Roman" w:hAnsi="Times New Roman" w:cs="Times New Roman"/>
          <w:color w:val="231F20"/>
          <w:sz w:val="24"/>
          <w:szCs w:val="24"/>
        </w:rPr>
        <w:t xml:space="preserve"> по предмету своей деятельности.</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6</w:t>
      </w:r>
      <w:r w:rsidR="00B362D7" w:rsidRPr="00B362D7">
        <w:rPr>
          <w:rFonts w:ascii="Times New Roman" w:eastAsia="Times New Roman" w:hAnsi="Times New Roman" w:cs="Times New Roman"/>
          <w:color w:val="231F20"/>
          <w:sz w:val="24"/>
          <w:szCs w:val="24"/>
        </w:rPr>
        <w:t>. Заседания комиссии проводятся по мере необходимости в связи с возникновением вопросов по предмету деятельности комиссии.</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7</w:t>
      </w:r>
      <w:r w:rsidR="00B362D7" w:rsidRPr="00B362D7">
        <w:rPr>
          <w:rFonts w:ascii="Times New Roman" w:eastAsia="Times New Roman" w:hAnsi="Times New Roman" w:cs="Times New Roman"/>
          <w:color w:val="231F20"/>
          <w:sz w:val="24"/>
          <w:szCs w:val="24"/>
        </w:rPr>
        <w:t>. Председатель комиссии руководит работой комиссии, назначает дату заседания комиссии, формирует повестку заседания. В период отсутствия</w:t>
      </w:r>
      <w:r w:rsidR="00B362D7" w:rsidRPr="00D12F65">
        <w:rPr>
          <w:rFonts w:ascii="Times New Roman" w:eastAsia="Times New Roman" w:hAnsi="Times New Roman" w:cs="Times New Roman"/>
          <w:sz w:val="28"/>
          <w:szCs w:val="28"/>
        </w:rPr>
        <w:t xml:space="preserve"> </w:t>
      </w:r>
      <w:r w:rsidR="00B362D7" w:rsidRPr="00B362D7">
        <w:rPr>
          <w:rFonts w:ascii="Times New Roman" w:eastAsia="Times New Roman" w:hAnsi="Times New Roman" w:cs="Times New Roman"/>
          <w:color w:val="231F20"/>
          <w:sz w:val="24"/>
          <w:szCs w:val="24"/>
        </w:rPr>
        <w:t xml:space="preserve">председателя комиссии его функции осуществляет заместитель председателя комиссии. </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8. </w:t>
      </w:r>
      <w:proofErr w:type="gramStart"/>
      <w:r w:rsidR="00B362D7" w:rsidRPr="00B362D7">
        <w:rPr>
          <w:rFonts w:ascii="Times New Roman" w:eastAsia="Times New Roman" w:hAnsi="Times New Roman" w:cs="Times New Roman"/>
          <w:color w:val="231F20"/>
          <w:sz w:val="24"/>
          <w:szCs w:val="24"/>
        </w:rPr>
        <w:t xml:space="preserve">Секретарь комиссии организует работу комиссии, осуществляет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 </w:t>
      </w:r>
      <w:proofErr w:type="gramEnd"/>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9</w:t>
      </w:r>
      <w:r w:rsidR="00B362D7" w:rsidRPr="00B362D7">
        <w:rPr>
          <w:rFonts w:ascii="Times New Roman" w:eastAsia="Times New Roman" w:hAnsi="Times New Roman" w:cs="Times New Roman"/>
          <w:color w:val="231F20"/>
          <w:sz w:val="24"/>
          <w:szCs w:val="24"/>
        </w:rPr>
        <w:t xml:space="preserve">. Комиссия принимает решения </w:t>
      </w:r>
      <w:r>
        <w:rPr>
          <w:rFonts w:ascii="Times New Roman" w:eastAsia="Times New Roman" w:hAnsi="Times New Roman" w:cs="Times New Roman"/>
          <w:color w:val="231F20"/>
          <w:sz w:val="24"/>
          <w:szCs w:val="24"/>
        </w:rPr>
        <w:t xml:space="preserve">открытым голосованием </w:t>
      </w:r>
      <w:r w:rsidR="00B362D7" w:rsidRPr="00B362D7">
        <w:rPr>
          <w:rFonts w:ascii="Times New Roman" w:eastAsia="Times New Roman" w:hAnsi="Times New Roman" w:cs="Times New Roman"/>
          <w:color w:val="231F20"/>
          <w:sz w:val="24"/>
          <w:szCs w:val="24"/>
        </w:rPr>
        <w:t xml:space="preserve">простым большинством голосов присутствующих членов комиссии. При равенстве голосов решающим является голос председателя комиссии. </w:t>
      </w:r>
    </w:p>
    <w:p w:rsidR="00B362D7" w:rsidRPr="00B362D7" w:rsidRDefault="00D839DF" w:rsidP="00B362D7">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10. </w:t>
      </w:r>
      <w:r w:rsidR="00B362D7" w:rsidRPr="00B362D7">
        <w:rPr>
          <w:rFonts w:ascii="Times New Roman" w:eastAsia="Times New Roman" w:hAnsi="Times New Roman" w:cs="Times New Roman"/>
          <w:color w:val="231F20"/>
          <w:sz w:val="24"/>
          <w:szCs w:val="24"/>
        </w:rPr>
        <w:t xml:space="preserve">Решения комиссии оформляются протоколами, которые подписывают присутствующие на заседании члены комиссии и секретарь комиссии. </w:t>
      </w: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B362D7" w:rsidRDefault="00B362D7" w:rsidP="00995CFD">
      <w:pPr>
        <w:spacing w:after="0" w:line="240" w:lineRule="auto"/>
        <w:ind w:firstLine="567"/>
        <w:jc w:val="both"/>
        <w:rPr>
          <w:rFonts w:ascii="Times New Roman" w:eastAsia="Times New Roman" w:hAnsi="Times New Roman" w:cs="Times New Roman"/>
          <w:color w:val="231F20"/>
          <w:sz w:val="24"/>
          <w:szCs w:val="24"/>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tbl>
      <w:tblPr>
        <w:tblW w:w="9708" w:type="dxa"/>
        <w:tblLook w:val="04A0"/>
      </w:tblPr>
      <w:tblGrid>
        <w:gridCol w:w="406"/>
        <w:gridCol w:w="9302"/>
      </w:tblGrid>
      <w:tr w:rsidR="00995CFD" w:rsidRPr="00C06B22" w:rsidTr="00B362D7">
        <w:tc>
          <w:tcPr>
            <w:tcW w:w="406" w:type="dxa"/>
            <w:shd w:val="clear" w:color="auto" w:fill="auto"/>
          </w:tcPr>
          <w:p w:rsidR="00B46F4E" w:rsidRDefault="00B46F4E" w:rsidP="00995CFD">
            <w:pPr>
              <w:spacing w:after="0" w:line="240" w:lineRule="auto"/>
              <w:rPr>
                <w:rFonts w:ascii="Times New Roman" w:eastAsia="Times New Roman" w:hAnsi="Times New Roman" w:cs="Times New Roman"/>
                <w:sz w:val="24"/>
                <w:szCs w:val="24"/>
              </w:rPr>
            </w:pPr>
          </w:p>
          <w:p w:rsidR="00B46F4E" w:rsidRPr="00D12F65" w:rsidRDefault="00B46F4E" w:rsidP="00995CFD">
            <w:pPr>
              <w:spacing w:after="0" w:line="240" w:lineRule="auto"/>
              <w:rPr>
                <w:rFonts w:ascii="Times New Roman" w:eastAsia="Times New Roman" w:hAnsi="Times New Roman" w:cs="Times New Roman"/>
                <w:sz w:val="24"/>
                <w:szCs w:val="24"/>
              </w:rPr>
            </w:pPr>
          </w:p>
        </w:tc>
        <w:tc>
          <w:tcPr>
            <w:tcW w:w="9302" w:type="dxa"/>
            <w:shd w:val="clear" w:color="auto" w:fill="auto"/>
          </w:tcPr>
          <w:p w:rsidR="00B46F4E" w:rsidRDefault="00B46F4E" w:rsidP="003B4576">
            <w:pPr>
              <w:spacing w:after="0" w:line="240" w:lineRule="auto"/>
              <w:jc w:val="right"/>
              <w:rPr>
                <w:rFonts w:ascii="Times New Roman" w:eastAsia="Times New Roman" w:hAnsi="Times New Roman" w:cs="Times New Roman"/>
              </w:rPr>
            </w:pPr>
          </w:p>
          <w:p w:rsidR="00B46F4E" w:rsidRDefault="00B46F4E" w:rsidP="003B4576">
            <w:pPr>
              <w:spacing w:after="0" w:line="240" w:lineRule="auto"/>
              <w:jc w:val="right"/>
              <w:rPr>
                <w:rFonts w:ascii="Times New Roman" w:eastAsia="Times New Roman" w:hAnsi="Times New Roman" w:cs="Times New Roman"/>
              </w:rPr>
            </w:pPr>
          </w:p>
          <w:p w:rsidR="00995CFD" w:rsidRPr="00B46F4E" w:rsidRDefault="00995CFD" w:rsidP="00B46F4E">
            <w:pPr>
              <w:jc w:val="right"/>
              <w:rPr>
                <w:rFonts w:ascii="Times New Roman" w:eastAsia="Times New Roman" w:hAnsi="Times New Roman" w:cs="Times New Roman"/>
              </w:rPr>
            </w:pPr>
          </w:p>
        </w:tc>
      </w:tr>
    </w:tbl>
    <w:p w:rsidR="007D3059" w:rsidRPr="00D12F65" w:rsidRDefault="007D3059" w:rsidP="007D3059">
      <w:pPr>
        <w:spacing w:after="0" w:line="240" w:lineRule="auto"/>
        <w:ind w:left="567"/>
        <w:rPr>
          <w:rFonts w:ascii="Times New Roman" w:eastAsia="Times New Roman" w:hAnsi="Times New Roman" w:cs="Times New Roman"/>
          <w:sz w:val="16"/>
          <w:szCs w:val="16"/>
        </w:rPr>
      </w:pPr>
    </w:p>
    <w:p w:rsidR="007D3059" w:rsidRPr="00D12F65" w:rsidRDefault="007D3059" w:rsidP="007D3059">
      <w:pPr>
        <w:spacing w:after="0" w:line="240" w:lineRule="auto"/>
        <w:ind w:left="567"/>
        <w:rPr>
          <w:rFonts w:ascii="Times New Roman" w:eastAsia="Times New Roman" w:hAnsi="Times New Roman" w:cs="Times New Roman"/>
          <w:sz w:val="16"/>
          <w:szCs w:val="16"/>
        </w:rPr>
      </w:pPr>
    </w:p>
    <w:p w:rsidR="007D3059" w:rsidRPr="00D12F65" w:rsidRDefault="007D3059" w:rsidP="007D3059">
      <w:pPr>
        <w:spacing w:after="0" w:line="240" w:lineRule="auto"/>
        <w:ind w:left="567"/>
        <w:rPr>
          <w:rFonts w:ascii="Times New Roman" w:eastAsia="Times New Roman" w:hAnsi="Times New Roman" w:cs="Times New Roman"/>
          <w:sz w:val="16"/>
          <w:szCs w:val="16"/>
        </w:rPr>
      </w:pPr>
    </w:p>
    <w:p w:rsidR="00EA3907" w:rsidRPr="00E80436" w:rsidRDefault="00EA3907" w:rsidP="00EA3907">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lastRenderedPageBreak/>
        <w:t>УТВЕРЖДЕН</w:t>
      </w:r>
      <w:r>
        <w:rPr>
          <w:rFonts w:ascii="Times New Roman" w:eastAsia="Times New Roman" w:hAnsi="Times New Roman" w:cs="Times New Roman"/>
          <w:sz w:val="24"/>
          <w:szCs w:val="24"/>
        </w:rPr>
        <w:t>О</w:t>
      </w:r>
    </w:p>
    <w:p w:rsidR="00EA3907" w:rsidRPr="00E80436" w:rsidRDefault="00EA3907" w:rsidP="00EA3907">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 xml:space="preserve">постановлением местной администрации </w:t>
      </w:r>
    </w:p>
    <w:p w:rsidR="00EA3907" w:rsidRPr="00E80436" w:rsidRDefault="00EA3907" w:rsidP="00EA3907">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МО Русско-Высоцкое сельское поселение</w:t>
      </w:r>
    </w:p>
    <w:p w:rsidR="00EA3907" w:rsidRDefault="00EA3907" w:rsidP="00EA3907">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 xml:space="preserve">№ </w:t>
      </w:r>
      <w:r w:rsidR="003546BE">
        <w:rPr>
          <w:rFonts w:ascii="Times New Roman" w:eastAsia="Times New Roman" w:hAnsi="Times New Roman" w:cs="Times New Roman"/>
          <w:sz w:val="24"/>
          <w:szCs w:val="24"/>
        </w:rPr>
        <w:t xml:space="preserve">185 </w:t>
      </w:r>
      <w:r w:rsidRPr="00E80436">
        <w:rPr>
          <w:rFonts w:ascii="Times New Roman" w:eastAsia="Times New Roman" w:hAnsi="Times New Roman" w:cs="Times New Roman"/>
          <w:sz w:val="24"/>
          <w:szCs w:val="24"/>
        </w:rPr>
        <w:t xml:space="preserve">от </w:t>
      </w:r>
      <w:r w:rsidR="003546BE">
        <w:rPr>
          <w:rFonts w:ascii="Times New Roman" w:eastAsia="Times New Roman" w:hAnsi="Times New Roman" w:cs="Times New Roman"/>
          <w:sz w:val="24"/>
          <w:szCs w:val="24"/>
        </w:rPr>
        <w:t>24.10.</w:t>
      </w:r>
      <w:r w:rsidRPr="00E80436">
        <w:rPr>
          <w:rFonts w:ascii="Times New Roman" w:eastAsia="Times New Roman" w:hAnsi="Times New Roman" w:cs="Times New Roman"/>
          <w:sz w:val="24"/>
          <w:szCs w:val="24"/>
        </w:rPr>
        <w:t>2019</w:t>
      </w:r>
    </w:p>
    <w:p w:rsidR="00EA3907" w:rsidRDefault="00EA3907" w:rsidP="00EA3907">
      <w:pPr>
        <w:spacing w:after="0" w:line="240" w:lineRule="auto"/>
        <w:ind w:left="49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rsidR="00EA3907" w:rsidRDefault="00EA3907" w:rsidP="00EA3907">
      <w:pPr>
        <w:spacing w:after="0" w:line="240" w:lineRule="auto"/>
        <w:ind w:left="4956"/>
        <w:jc w:val="right"/>
        <w:rPr>
          <w:rFonts w:ascii="Times New Roman" w:eastAsia="Times New Roman" w:hAnsi="Times New Roman" w:cs="Times New Roman"/>
          <w:sz w:val="24"/>
          <w:szCs w:val="24"/>
        </w:rPr>
      </w:pPr>
    </w:p>
    <w:p w:rsidR="00EA3907" w:rsidRDefault="00EA3907" w:rsidP="00EA3907">
      <w:pPr>
        <w:autoSpaceDE w:val="0"/>
        <w:autoSpaceDN w:val="0"/>
        <w:adjustRightInd w:val="0"/>
        <w:spacing w:after="0" w:line="24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СОСТАВ</w:t>
      </w:r>
    </w:p>
    <w:p w:rsidR="007D3059" w:rsidRDefault="00EA3907" w:rsidP="00EA3907">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231F20"/>
          <w:sz w:val="24"/>
          <w:szCs w:val="24"/>
        </w:rPr>
        <w:t>к</w:t>
      </w:r>
      <w:r w:rsidRPr="00FD4F99">
        <w:rPr>
          <w:rFonts w:ascii="Times New Roman" w:eastAsia="Times New Roman" w:hAnsi="Times New Roman" w:cs="Times New Roman"/>
          <w:b/>
          <w:color w:val="231F20"/>
          <w:sz w:val="24"/>
          <w:szCs w:val="24"/>
        </w:rPr>
        <w:t>омиссии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по вопросам размещения нестационарных торговых объектов</w:t>
      </w: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f"/>
        <w:tblW w:w="0" w:type="auto"/>
        <w:tblLook w:val="04A0"/>
      </w:tblPr>
      <w:tblGrid>
        <w:gridCol w:w="2943"/>
        <w:gridCol w:w="2093"/>
        <w:gridCol w:w="4711"/>
      </w:tblGrid>
      <w:tr w:rsidR="00EA3907" w:rsidTr="00EA3907">
        <w:tc>
          <w:tcPr>
            <w:tcW w:w="294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Председатель комиссии</w:t>
            </w:r>
          </w:p>
        </w:tc>
        <w:tc>
          <w:tcPr>
            <w:tcW w:w="209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sidRPr="00EA3907">
              <w:rPr>
                <w:rFonts w:eastAsia="Times New Roman"/>
                <w:sz w:val="24"/>
                <w:szCs w:val="24"/>
              </w:rPr>
              <w:t>Бырдин А.И.</w:t>
            </w:r>
          </w:p>
        </w:tc>
        <w:tc>
          <w:tcPr>
            <w:tcW w:w="4711"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sidRPr="00EA3907">
              <w:rPr>
                <w:rFonts w:eastAsia="Times New Roman"/>
                <w:sz w:val="24"/>
                <w:szCs w:val="24"/>
              </w:rPr>
              <w:t>Заместитель главы местной администрации МО Русско-Высоцкое сельское поселение</w:t>
            </w:r>
          </w:p>
        </w:tc>
      </w:tr>
      <w:tr w:rsidR="00EA3907" w:rsidTr="00EA3907">
        <w:tc>
          <w:tcPr>
            <w:tcW w:w="294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Заместитель председателя комиссии</w:t>
            </w:r>
          </w:p>
        </w:tc>
        <w:tc>
          <w:tcPr>
            <w:tcW w:w="209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Батуренко Е.В.</w:t>
            </w:r>
          </w:p>
        </w:tc>
        <w:tc>
          <w:tcPr>
            <w:tcW w:w="4711"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 xml:space="preserve">Начальник сектора – главный бухгалтер </w:t>
            </w:r>
            <w:r w:rsidRPr="00EA3907">
              <w:rPr>
                <w:rFonts w:eastAsia="Times New Roman"/>
                <w:sz w:val="24"/>
                <w:szCs w:val="24"/>
              </w:rPr>
              <w:t>местной администрации МО Русско-Высоцкое сельское поселение</w:t>
            </w:r>
          </w:p>
        </w:tc>
      </w:tr>
      <w:tr w:rsidR="00EA3907" w:rsidTr="00EA3907">
        <w:tc>
          <w:tcPr>
            <w:tcW w:w="294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sidRPr="00EA3907">
              <w:rPr>
                <w:rFonts w:eastAsia="Times New Roman"/>
                <w:sz w:val="24"/>
                <w:szCs w:val="24"/>
              </w:rPr>
              <w:t>Секретарь комиссии</w:t>
            </w:r>
          </w:p>
        </w:tc>
        <w:tc>
          <w:tcPr>
            <w:tcW w:w="209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Симонова О.Ю.</w:t>
            </w:r>
          </w:p>
        </w:tc>
        <w:tc>
          <w:tcPr>
            <w:tcW w:w="4711"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 xml:space="preserve">Ведущий специалист </w:t>
            </w:r>
            <w:r w:rsidRPr="00EA3907">
              <w:rPr>
                <w:rFonts w:eastAsia="Times New Roman"/>
                <w:sz w:val="24"/>
                <w:szCs w:val="24"/>
              </w:rPr>
              <w:t>местной администрации МО Русско-Высоцкое сельское поселение</w:t>
            </w:r>
          </w:p>
        </w:tc>
      </w:tr>
      <w:tr w:rsidR="00EA3907" w:rsidTr="00EA3907">
        <w:tc>
          <w:tcPr>
            <w:tcW w:w="2943" w:type="dxa"/>
            <w:vMerge w:val="restart"/>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Члены комиссии:</w:t>
            </w:r>
          </w:p>
        </w:tc>
        <w:tc>
          <w:tcPr>
            <w:tcW w:w="209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Герсанов О.А.</w:t>
            </w:r>
          </w:p>
        </w:tc>
        <w:tc>
          <w:tcPr>
            <w:tcW w:w="4711"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 xml:space="preserve">Главный специалист </w:t>
            </w:r>
            <w:r w:rsidRPr="00EA3907">
              <w:rPr>
                <w:rFonts w:eastAsia="Times New Roman"/>
                <w:sz w:val="24"/>
                <w:szCs w:val="24"/>
              </w:rPr>
              <w:t>местной администрации МО Русско-Высоцкое сельское поселение</w:t>
            </w:r>
          </w:p>
        </w:tc>
      </w:tr>
      <w:tr w:rsidR="00EA3907" w:rsidTr="00EA3907">
        <w:tc>
          <w:tcPr>
            <w:tcW w:w="2943" w:type="dxa"/>
            <w:vMerge/>
          </w:tcPr>
          <w:p w:rsidR="00EA3907" w:rsidRPr="00EA3907" w:rsidRDefault="00EA3907" w:rsidP="00D12F65">
            <w:pPr>
              <w:autoSpaceDE w:val="0"/>
              <w:autoSpaceDN w:val="0"/>
              <w:adjustRightInd w:val="0"/>
              <w:spacing w:after="0" w:line="240" w:lineRule="auto"/>
              <w:jc w:val="both"/>
              <w:rPr>
                <w:rFonts w:eastAsia="Times New Roman"/>
                <w:sz w:val="24"/>
                <w:szCs w:val="24"/>
              </w:rPr>
            </w:pPr>
          </w:p>
        </w:tc>
        <w:tc>
          <w:tcPr>
            <w:tcW w:w="209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Кочеткова О.А.</w:t>
            </w:r>
          </w:p>
        </w:tc>
        <w:tc>
          <w:tcPr>
            <w:tcW w:w="4711"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 xml:space="preserve">Депутат Совета депутатов </w:t>
            </w:r>
            <w:r w:rsidRPr="00EA3907">
              <w:rPr>
                <w:rFonts w:eastAsia="Times New Roman"/>
                <w:sz w:val="24"/>
                <w:szCs w:val="24"/>
              </w:rPr>
              <w:t>МО Русско-Высоцкое сельское поселение</w:t>
            </w:r>
          </w:p>
        </w:tc>
      </w:tr>
      <w:tr w:rsidR="00EA3907" w:rsidTr="00EA3907">
        <w:tc>
          <w:tcPr>
            <w:tcW w:w="2943" w:type="dxa"/>
            <w:vMerge/>
          </w:tcPr>
          <w:p w:rsidR="00EA3907" w:rsidRPr="00EA3907" w:rsidRDefault="00EA3907" w:rsidP="00D12F65">
            <w:pPr>
              <w:autoSpaceDE w:val="0"/>
              <w:autoSpaceDN w:val="0"/>
              <w:adjustRightInd w:val="0"/>
              <w:spacing w:after="0" w:line="240" w:lineRule="auto"/>
              <w:jc w:val="both"/>
              <w:rPr>
                <w:rFonts w:eastAsia="Times New Roman"/>
                <w:sz w:val="24"/>
                <w:szCs w:val="24"/>
              </w:rPr>
            </w:pPr>
          </w:p>
        </w:tc>
        <w:tc>
          <w:tcPr>
            <w:tcW w:w="2093"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Визе С.О.</w:t>
            </w:r>
          </w:p>
        </w:tc>
        <w:tc>
          <w:tcPr>
            <w:tcW w:w="4711" w:type="dxa"/>
          </w:tcPr>
          <w:p w:rsidR="00EA3907" w:rsidRPr="00EA3907" w:rsidRDefault="00EA3907" w:rsidP="00D12F65">
            <w:pPr>
              <w:autoSpaceDE w:val="0"/>
              <w:autoSpaceDN w:val="0"/>
              <w:adjustRightInd w:val="0"/>
              <w:spacing w:after="0" w:line="240" w:lineRule="auto"/>
              <w:jc w:val="both"/>
              <w:rPr>
                <w:rFonts w:eastAsia="Times New Roman"/>
                <w:sz w:val="24"/>
                <w:szCs w:val="24"/>
              </w:rPr>
            </w:pPr>
            <w:r>
              <w:rPr>
                <w:rFonts w:eastAsia="Times New Roman"/>
                <w:sz w:val="24"/>
                <w:szCs w:val="24"/>
              </w:rPr>
              <w:t xml:space="preserve">Депутат Совета депутатов </w:t>
            </w:r>
            <w:r w:rsidRPr="00EA3907">
              <w:rPr>
                <w:rFonts w:eastAsia="Times New Roman"/>
                <w:sz w:val="24"/>
                <w:szCs w:val="24"/>
              </w:rPr>
              <w:t>МО Русско-Высоцкое сельское поселение</w:t>
            </w:r>
          </w:p>
        </w:tc>
      </w:tr>
    </w:tbl>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7D3059" w:rsidRDefault="007D3059" w:rsidP="00D12F65">
      <w:pPr>
        <w:autoSpaceDE w:val="0"/>
        <w:autoSpaceDN w:val="0"/>
        <w:adjustRightInd w:val="0"/>
        <w:spacing w:after="0" w:line="240" w:lineRule="auto"/>
        <w:jc w:val="both"/>
        <w:rPr>
          <w:rFonts w:ascii="Times New Roman" w:eastAsia="Times New Roman" w:hAnsi="Times New Roman" w:cs="Times New Roman"/>
          <w:sz w:val="28"/>
          <w:szCs w:val="28"/>
        </w:rPr>
      </w:pPr>
    </w:p>
    <w:p w:rsidR="00D12F65" w:rsidRPr="00D12F65" w:rsidRDefault="00D12F65" w:rsidP="00D12F65">
      <w:pPr>
        <w:autoSpaceDE w:val="0"/>
        <w:autoSpaceDN w:val="0"/>
        <w:adjustRightInd w:val="0"/>
        <w:spacing w:after="0" w:line="240" w:lineRule="auto"/>
        <w:rPr>
          <w:rFonts w:ascii="Times New Roman" w:eastAsia="Times New Roman" w:hAnsi="Times New Roman" w:cs="Times New Roman"/>
          <w:sz w:val="28"/>
          <w:szCs w:val="28"/>
        </w:rPr>
      </w:pPr>
    </w:p>
    <w:p w:rsidR="00D12F65" w:rsidRPr="00D12F65" w:rsidRDefault="00D12F65" w:rsidP="00D12F65">
      <w:pPr>
        <w:spacing w:after="0" w:line="240" w:lineRule="auto"/>
        <w:rPr>
          <w:rFonts w:ascii="Times New Roman" w:eastAsia="Calibri" w:hAnsi="Times New Roman" w:cs="Times New Roman"/>
          <w:sz w:val="28"/>
          <w:szCs w:val="28"/>
          <w:lang w:eastAsia="en-US"/>
        </w:rPr>
      </w:pPr>
    </w:p>
    <w:p w:rsidR="00D12F65" w:rsidRPr="00D12F65" w:rsidRDefault="00D12F65" w:rsidP="00CB09AF">
      <w:pPr>
        <w:autoSpaceDE w:val="0"/>
        <w:autoSpaceDN w:val="0"/>
        <w:adjustRightInd w:val="0"/>
        <w:spacing w:after="0" w:line="240" w:lineRule="auto"/>
        <w:rPr>
          <w:rFonts w:ascii="Times New Roman" w:eastAsia="Times New Roman" w:hAnsi="Times New Roman" w:cs="Times New Roman"/>
          <w:sz w:val="28"/>
          <w:szCs w:val="28"/>
        </w:rPr>
      </w:pPr>
    </w:p>
    <w:p w:rsidR="00E02F44" w:rsidRPr="00D12F65" w:rsidRDefault="00E02F44" w:rsidP="00D12F65">
      <w:pPr>
        <w:spacing w:after="0" w:line="240" w:lineRule="auto"/>
        <w:rPr>
          <w:rFonts w:ascii="Times New Roman" w:eastAsia="Calibri" w:hAnsi="Times New Roman" w:cs="Times New Roman"/>
          <w:sz w:val="28"/>
          <w:szCs w:val="28"/>
          <w:lang w:eastAsia="en-US"/>
        </w:rPr>
      </w:pPr>
    </w:p>
    <w:p w:rsidR="00D12F65" w:rsidRPr="00D12F65" w:rsidRDefault="00D12F65" w:rsidP="00D12F65">
      <w:pPr>
        <w:spacing w:after="0" w:line="240" w:lineRule="auto"/>
        <w:rPr>
          <w:rFonts w:ascii="Times New Roman" w:eastAsia="Calibri" w:hAnsi="Times New Roman" w:cs="Times New Roman"/>
          <w:sz w:val="28"/>
          <w:szCs w:val="28"/>
          <w:lang w:eastAsia="en-US"/>
        </w:rPr>
      </w:pPr>
    </w:p>
    <w:p w:rsidR="00D12F65" w:rsidRPr="00D12F65" w:rsidRDefault="00D12F65" w:rsidP="00D12F65">
      <w:pPr>
        <w:spacing w:after="0" w:line="240" w:lineRule="auto"/>
        <w:rPr>
          <w:rFonts w:ascii="Times New Roman" w:eastAsia="Calibri" w:hAnsi="Times New Roman" w:cs="Times New Roman"/>
          <w:sz w:val="28"/>
          <w:szCs w:val="28"/>
          <w:lang w:eastAsia="en-US"/>
        </w:rPr>
      </w:pPr>
    </w:p>
    <w:p w:rsidR="00D12F65" w:rsidRPr="00D12F65" w:rsidRDefault="00D12F65" w:rsidP="00D12F65">
      <w:pPr>
        <w:spacing w:after="0" w:line="240" w:lineRule="auto"/>
        <w:rPr>
          <w:rFonts w:ascii="Times New Roman" w:eastAsia="Calibri" w:hAnsi="Times New Roman" w:cs="Times New Roman"/>
          <w:sz w:val="28"/>
          <w:szCs w:val="28"/>
          <w:lang w:eastAsia="en-US"/>
        </w:rPr>
      </w:pPr>
    </w:p>
    <w:p w:rsidR="00D12F65" w:rsidRPr="00D12F65" w:rsidRDefault="00D12F65" w:rsidP="00D12F65">
      <w:pPr>
        <w:keepNext/>
        <w:tabs>
          <w:tab w:val="left" w:pos="708"/>
        </w:tabs>
        <w:spacing w:after="0" w:line="240" w:lineRule="auto"/>
        <w:ind w:left="-360" w:right="-5"/>
        <w:jc w:val="center"/>
        <w:outlineLvl w:val="0"/>
        <w:rPr>
          <w:rFonts w:ascii="Courier New" w:eastAsia="Calibri" w:hAnsi="Courier New" w:cs="Courier New"/>
        </w:rPr>
      </w:pPr>
    </w:p>
    <w:p w:rsidR="00D12F65" w:rsidRPr="00D12F65" w:rsidRDefault="00D12F65" w:rsidP="00D12F65">
      <w:pPr>
        <w:widowControl w:val="0"/>
        <w:snapToGrid w:val="0"/>
        <w:spacing w:after="0" w:line="240" w:lineRule="auto"/>
        <w:ind w:right="-5" w:firstLine="520"/>
        <w:jc w:val="center"/>
        <w:rPr>
          <w:rFonts w:ascii="Times New Roman" w:eastAsia="Calibri" w:hAnsi="Times New Roman" w:cs="Times New Roman"/>
          <w:b/>
          <w:bCs/>
          <w:sz w:val="24"/>
          <w:szCs w:val="24"/>
        </w:rPr>
      </w:pPr>
    </w:p>
    <w:p w:rsidR="00D12F65" w:rsidRPr="00D12F65" w:rsidRDefault="00D12F65" w:rsidP="00D12F65">
      <w:pPr>
        <w:widowControl w:val="0"/>
        <w:snapToGrid w:val="0"/>
        <w:spacing w:after="0" w:line="240" w:lineRule="auto"/>
        <w:ind w:firstLine="29"/>
        <w:jc w:val="both"/>
        <w:rPr>
          <w:rFonts w:ascii="Times New Roman" w:eastAsia="Calibri" w:hAnsi="Times New Roman" w:cs="Times New Roman"/>
          <w:b/>
          <w:bCs/>
          <w:sz w:val="28"/>
          <w:szCs w:val="28"/>
        </w:rPr>
      </w:pPr>
    </w:p>
    <w:sectPr w:rsidR="00D12F65" w:rsidRPr="00D12F65" w:rsidSect="00D839DF">
      <w:headerReference w:type="default" r:id="rId10"/>
      <w:headerReference w:type="first" r:id="rId11"/>
      <w:pgSz w:w="11906" w:h="16838"/>
      <w:pgMar w:top="568" w:right="567" w:bottom="1134" w:left="1418"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F99" w:rsidRDefault="00FD4F99">
      <w:pPr>
        <w:spacing w:after="0" w:line="240" w:lineRule="auto"/>
      </w:pPr>
      <w:r>
        <w:separator/>
      </w:r>
    </w:p>
  </w:endnote>
  <w:endnote w:type="continuationSeparator" w:id="1">
    <w:p w:rsidR="00FD4F99" w:rsidRDefault="00FD4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F99" w:rsidRDefault="00FD4F99">
      <w:pPr>
        <w:spacing w:after="0" w:line="240" w:lineRule="auto"/>
      </w:pPr>
      <w:r>
        <w:separator/>
      </w:r>
    </w:p>
  </w:footnote>
  <w:footnote w:type="continuationSeparator" w:id="1">
    <w:p w:rsidR="00FD4F99" w:rsidRDefault="00FD4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99" w:rsidRDefault="00FD4F99" w:rsidP="00D12F65">
    <w:pPr>
      <w:pStyle w:val="af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99" w:rsidRDefault="00FD4F99" w:rsidP="00D12F65">
    <w:pPr>
      <w:pStyle w:val="af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307A0"/>
    <w:multiLevelType w:val="hybridMultilevel"/>
    <w:tmpl w:val="6D7E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563C0B"/>
    <w:multiLevelType w:val="hybridMultilevel"/>
    <w:tmpl w:val="7248A436"/>
    <w:lvl w:ilvl="0" w:tplc="80ACB39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6">
    <w:nsid w:val="1D9472F8"/>
    <w:multiLevelType w:val="hybridMultilevel"/>
    <w:tmpl w:val="E3B4F4F0"/>
    <w:lvl w:ilvl="0" w:tplc="407E6F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046B5"/>
    <w:multiLevelType w:val="hybridMultilevel"/>
    <w:tmpl w:val="3606E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A3A62"/>
    <w:multiLevelType w:val="hybridMultilevel"/>
    <w:tmpl w:val="9CCA70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57625C"/>
    <w:multiLevelType w:val="hybridMultilevel"/>
    <w:tmpl w:val="1C7296AC"/>
    <w:lvl w:ilvl="0" w:tplc="F4028D1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A068F7"/>
    <w:multiLevelType w:val="multilevel"/>
    <w:tmpl w:val="CCEE3B0E"/>
    <w:lvl w:ilvl="0">
      <w:start w:val="1"/>
      <w:numFmt w:val="decimal"/>
      <w:lvlText w:val="%1."/>
      <w:lvlJc w:val="left"/>
      <w:pPr>
        <w:ind w:left="1770" w:hanging="1050"/>
      </w:pPr>
      <w:rPr>
        <w:rFonts w:hint="default"/>
        <w:b w:val="0"/>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58591244"/>
    <w:multiLevelType w:val="hybridMultilevel"/>
    <w:tmpl w:val="CCA44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EB3227"/>
    <w:multiLevelType w:val="hybridMultilevel"/>
    <w:tmpl w:val="A4526108"/>
    <w:lvl w:ilvl="0" w:tplc="257C4B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5E774B77"/>
    <w:multiLevelType w:val="hybridMultilevel"/>
    <w:tmpl w:val="00FE8B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B86F92"/>
    <w:multiLevelType w:val="hybridMultilevel"/>
    <w:tmpl w:val="198C7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3D2260"/>
    <w:multiLevelType w:val="hybridMultilevel"/>
    <w:tmpl w:val="CB78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6"/>
  </w:num>
  <w:num w:numId="6">
    <w:abstractNumId w:val="5"/>
  </w:num>
  <w:num w:numId="7">
    <w:abstractNumId w:val="0"/>
  </w:num>
  <w:num w:numId="8">
    <w:abstractNumId w:val="14"/>
  </w:num>
  <w:num w:numId="9">
    <w:abstractNumId w:val="9"/>
  </w:num>
  <w:num w:numId="10">
    <w:abstractNumId w:val="11"/>
  </w:num>
  <w:num w:numId="11">
    <w:abstractNumId w:val="15"/>
  </w:num>
  <w:num w:numId="12">
    <w:abstractNumId w:val="10"/>
  </w:num>
  <w:num w:numId="13">
    <w:abstractNumId w:val="16"/>
  </w:num>
  <w:num w:numId="14">
    <w:abstractNumId w:val="8"/>
  </w:num>
  <w:num w:numId="15">
    <w:abstractNumId w:val="2"/>
  </w:num>
  <w:num w:numId="16">
    <w:abstractNumId w:val="3"/>
  </w:num>
  <w:num w:numId="17">
    <w:abstractNumId w:val="4"/>
  </w:num>
  <w:num w:numId="18">
    <w:abstractNumId w:val="7"/>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86F80"/>
    <w:rsid w:val="00035161"/>
    <w:rsid w:val="0007418D"/>
    <w:rsid w:val="000A5F6C"/>
    <w:rsid w:val="000C0A50"/>
    <w:rsid w:val="000C11BC"/>
    <w:rsid w:val="000C6B4F"/>
    <w:rsid w:val="000D1D79"/>
    <w:rsid w:val="000D75FD"/>
    <w:rsid w:val="000F1C9E"/>
    <w:rsid w:val="00101D35"/>
    <w:rsid w:val="001237CF"/>
    <w:rsid w:val="00126B75"/>
    <w:rsid w:val="00150DB2"/>
    <w:rsid w:val="001512D1"/>
    <w:rsid w:val="00152323"/>
    <w:rsid w:val="00160D44"/>
    <w:rsid w:val="00173116"/>
    <w:rsid w:val="00174499"/>
    <w:rsid w:val="00175AA5"/>
    <w:rsid w:val="00182E57"/>
    <w:rsid w:val="00182F68"/>
    <w:rsid w:val="001A149C"/>
    <w:rsid w:val="001B7F6B"/>
    <w:rsid w:val="001C46B3"/>
    <w:rsid w:val="001D08DD"/>
    <w:rsid w:val="001E10B1"/>
    <w:rsid w:val="001F7FAF"/>
    <w:rsid w:val="00203614"/>
    <w:rsid w:val="002326C8"/>
    <w:rsid w:val="00234044"/>
    <w:rsid w:val="00235948"/>
    <w:rsid w:val="002375B4"/>
    <w:rsid w:val="0024786E"/>
    <w:rsid w:val="00247A37"/>
    <w:rsid w:val="0025485E"/>
    <w:rsid w:val="00257155"/>
    <w:rsid w:val="0027047E"/>
    <w:rsid w:val="002708C4"/>
    <w:rsid w:val="00272EA3"/>
    <w:rsid w:val="00276AEF"/>
    <w:rsid w:val="002812F4"/>
    <w:rsid w:val="002865CD"/>
    <w:rsid w:val="00286911"/>
    <w:rsid w:val="00286DB2"/>
    <w:rsid w:val="002973CD"/>
    <w:rsid w:val="002A4171"/>
    <w:rsid w:val="002A5D4C"/>
    <w:rsid w:val="002A5FAC"/>
    <w:rsid w:val="002A7F95"/>
    <w:rsid w:val="002B292C"/>
    <w:rsid w:val="002B7EE8"/>
    <w:rsid w:val="002C2265"/>
    <w:rsid w:val="002C6176"/>
    <w:rsid w:val="002C64C8"/>
    <w:rsid w:val="002D6B7E"/>
    <w:rsid w:val="002D7E5D"/>
    <w:rsid w:val="002E75DB"/>
    <w:rsid w:val="00301351"/>
    <w:rsid w:val="0030677F"/>
    <w:rsid w:val="00336B79"/>
    <w:rsid w:val="00347458"/>
    <w:rsid w:val="003546BE"/>
    <w:rsid w:val="003627C0"/>
    <w:rsid w:val="003669EC"/>
    <w:rsid w:val="00371847"/>
    <w:rsid w:val="00372953"/>
    <w:rsid w:val="00396803"/>
    <w:rsid w:val="003A6002"/>
    <w:rsid w:val="003B4576"/>
    <w:rsid w:val="003B5BB1"/>
    <w:rsid w:val="003E2A43"/>
    <w:rsid w:val="003E35EC"/>
    <w:rsid w:val="003E6F64"/>
    <w:rsid w:val="003F4853"/>
    <w:rsid w:val="00405E7C"/>
    <w:rsid w:val="00430144"/>
    <w:rsid w:val="004413D9"/>
    <w:rsid w:val="00445D24"/>
    <w:rsid w:val="00445F33"/>
    <w:rsid w:val="004568AF"/>
    <w:rsid w:val="004626EF"/>
    <w:rsid w:val="0046386C"/>
    <w:rsid w:val="00472AD5"/>
    <w:rsid w:val="004735FC"/>
    <w:rsid w:val="00482CFF"/>
    <w:rsid w:val="00486983"/>
    <w:rsid w:val="00486F80"/>
    <w:rsid w:val="00487C42"/>
    <w:rsid w:val="004B5C87"/>
    <w:rsid w:val="004C3458"/>
    <w:rsid w:val="0051333D"/>
    <w:rsid w:val="00524575"/>
    <w:rsid w:val="00524D46"/>
    <w:rsid w:val="00525CE6"/>
    <w:rsid w:val="00530249"/>
    <w:rsid w:val="0054306B"/>
    <w:rsid w:val="005470F7"/>
    <w:rsid w:val="0056061E"/>
    <w:rsid w:val="005629C0"/>
    <w:rsid w:val="005758F3"/>
    <w:rsid w:val="00583A0D"/>
    <w:rsid w:val="00591992"/>
    <w:rsid w:val="00597BB8"/>
    <w:rsid w:val="005B05C2"/>
    <w:rsid w:val="005B2F5F"/>
    <w:rsid w:val="005B54EA"/>
    <w:rsid w:val="005C27C8"/>
    <w:rsid w:val="005E2A56"/>
    <w:rsid w:val="005E545E"/>
    <w:rsid w:val="005F0C04"/>
    <w:rsid w:val="005F7A95"/>
    <w:rsid w:val="00602A9D"/>
    <w:rsid w:val="00604AFA"/>
    <w:rsid w:val="00606DA9"/>
    <w:rsid w:val="0061243D"/>
    <w:rsid w:val="00631469"/>
    <w:rsid w:val="00637972"/>
    <w:rsid w:val="00642D15"/>
    <w:rsid w:val="006441D9"/>
    <w:rsid w:val="0065073D"/>
    <w:rsid w:val="00655C55"/>
    <w:rsid w:val="00664446"/>
    <w:rsid w:val="00675053"/>
    <w:rsid w:val="006916BF"/>
    <w:rsid w:val="006954E5"/>
    <w:rsid w:val="006A3D25"/>
    <w:rsid w:val="006B1BC3"/>
    <w:rsid w:val="006C421D"/>
    <w:rsid w:val="006E2E46"/>
    <w:rsid w:val="00722A9D"/>
    <w:rsid w:val="00726F6E"/>
    <w:rsid w:val="007333FB"/>
    <w:rsid w:val="0073620D"/>
    <w:rsid w:val="007374AB"/>
    <w:rsid w:val="00746B3B"/>
    <w:rsid w:val="00751FB3"/>
    <w:rsid w:val="007812D1"/>
    <w:rsid w:val="00787DAB"/>
    <w:rsid w:val="00790BBC"/>
    <w:rsid w:val="0079364F"/>
    <w:rsid w:val="007A1E5A"/>
    <w:rsid w:val="007C2D1A"/>
    <w:rsid w:val="007D3059"/>
    <w:rsid w:val="007D6711"/>
    <w:rsid w:val="007E1161"/>
    <w:rsid w:val="007F1BFB"/>
    <w:rsid w:val="007F1F57"/>
    <w:rsid w:val="0080201B"/>
    <w:rsid w:val="008073CD"/>
    <w:rsid w:val="008105DE"/>
    <w:rsid w:val="008359FE"/>
    <w:rsid w:val="00835F00"/>
    <w:rsid w:val="00850E4C"/>
    <w:rsid w:val="00852167"/>
    <w:rsid w:val="00854A06"/>
    <w:rsid w:val="0087787D"/>
    <w:rsid w:val="00891694"/>
    <w:rsid w:val="00895205"/>
    <w:rsid w:val="008C4D1F"/>
    <w:rsid w:val="008E07F2"/>
    <w:rsid w:val="00903EA6"/>
    <w:rsid w:val="00932EF7"/>
    <w:rsid w:val="00933769"/>
    <w:rsid w:val="0096083E"/>
    <w:rsid w:val="009611BC"/>
    <w:rsid w:val="009728FA"/>
    <w:rsid w:val="00973949"/>
    <w:rsid w:val="00980B62"/>
    <w:rsid w:val="00980F29"/>
    <w:rsid w:val="00983DF0"/>
    <w:rsid w:val="00995CFD"/>
    <w:rsid w:val="009A3C12"/>
    <w:rsid w:val="009B4204"/>
    <w:rsid w:val="009D2F7A"/>
    <w:rsid w:val="009F60D5"/>
    <w:rsid w:val="00A029F1"/>
    <w:rsid w:val="00A16B2A"/>
    <w:rsid w:val="00A207EC"/>
    <w:rsid w:val="00A277AC"/>
    <w:rsid w:val="00A35699"/>
    <w:rsid w:val="00A54F2F"/>
    <w:rsid w:val="00A6222A"/>
    <w:rsid w:val="00A63AC6"/>
    <w:rsid w:val="00A6544C"/>
    <w:rsid w:val="00A6688C"/>
    <w:rsid w:val="00A769E7"/>
    <w:rsid w:val="00A77BB1"/>
    <w:rsid w:val="00A84EAB"/>
    <w:rsid w:val="00A873EB"/>
    <w:rsid w:val="00A905BB"/>
    <w:rsid w:val="00A95372"/>
    <w:rsid w:val="00AC129C"/>
    <w:rsid w:val="00AC30A8"/>
    <w:rsid w:val="00AD536F"/>
    <w:rsid w:val="00AE4A5A"/>
    <w:rsid w:val="00B00BF1"/>
    <w:rsid w:val="00B14F37"/>
    <w:rsid w:val="00B262D1"/>
    <w:rsid w:val="00B34F12"/>
    <w:rsid w:val="00B362D7"/>
    <w:rsid w:val="00B43757"/>
    <w:rsid w:val="00B46383"/>
    <w:rsid w:val="00B46F4E"/>
    <w:rsid w:val="00B50D41"/>
    <w:rsid w:val="00B543D1"/>
    <w:rsid w:val="00B70ADF"/>
    <w:rsid w:val="00B76237"/>
    <w:rsid w:val="00B7638D"/>
    <w:rsid w:val="00B8323F"/>
    <w:rsid w:val="00B91949"/>
    <w:rsid w:val="00B91D89"/>
    <w:rsid w:val="00B93C0B"/>
    <w:rsid w:val="00B96B20"/>
    <w:rsid w:val="00B97806"/>
    <w:rsid w:val="00BA1B5E"/>
    <w:rsid w:val="00BA6A23"/>
    <w:rsid w:val="00BD38E9"/>
    <w:rsid w:val="00BE122D"/>
    <w:rsid w:val="00BF21B6"/>
    <w:rsid w:val="00BF542C"/>
    <w:rsid w:val="00C06B22"/>
    <w:rsid w:val="00C12DEF"/>
    <w:rsid w:val="00C2287D"/>
    <w:rsid w:val="00C51376"/>
    <w:rsid w:val="00C56869"/>
    <w:rsid w:val="00C7081A"/>
    <w:rsid w:val="00C947BF"/>
    <w:rsid w:val="00CA3E64"/>
    <w:rsid w:val="00CB09AF"/>
    <w:rsid w:val="00CB1931"/>
    <w:rsid w:val="00CB3B28"/>
    <w:rsid w:val="00CE6867"/>
    <w:rsid w:val="00CE7B18"/>
    <w:rsid w:val="00CE7D3B"/>
    <w:rsid w:val="00CF060C"/>
    <w:rsid w:val="00D02008"/>
    <w:rsid w:val="00D1104E"/>
    <w:rsid w:val="00D12F65"/>
    <w:rsid w:val="00D20FED"/>
    <w:rsid w:val="00D218E5"/>
    <w:rsid w:val="00D23BF8"/>
    <w:rsid w:val="00D3583E"/>
    <w:rsid w:val="00D47E88"/>
    <w:rsid w:val="00D53006"/>
    <w:rsid w:val="00D54B9A"/>
    <w:rsid w:val="00D606B5"/>
    <w:rsid w:val="00D63A49"/>
    <w:rsid w:val="00D73E2A"/>
    <w:rsid w:val="00D839DF"/>
    <w:rsid w:val="00D87F9C"/>
    <w:rsid w:val="00DA1E98"/>
    <w:rsid w:val="00DB2A31"/>
    <w:rsid w:val="00DB2D32"/>
    <w:rsid w:val="00DB3181"/>
    <w:rsid w:val="00DC3DE3"/>
    <w:rsid w:val="00DC4193"/>
    <w:rsid w:val="00DD25EC"/>
    <w:rsid w:val="00DE2F97"/>
    <w:rsid w:val="00DF3F55"/>
    <w:rsid w:val="00E01969"/>
    <w:rsid w:val="00E02F44"/>
    <w:rsid w:val="00E031D9"/>
    <w:rsid w:val="00E1277A"/>
    <w:rsid w:val="00E1588D"/>
    <w:rsid w:val="00E32F97"/>
    <w:rsid w:val="00E51B8F"/>
    <w:rsid w:val="00E543FF"/>
    <w:rsid w:val="00E55B29"/>
    <w:rsid w:val="00E7168D"/>
    <w:rsid w:val="00E71803"/>
    <w:rsid w:val="00E728D0"/>
    <w:rsid w:val="00E80436"/>
    <w:rsid w:val="00E901E8"/>
    <w:rsid w:val="00E93222"/>
    <w:rsid w:val="00E946E6"/>
    <w:rsid w:val="00E960F7"/>
    <w:rsid w:val="00EA3907"/>
    <w:rsid w:val="00EA78A2"/>
    <w:rsid w:val="00ED79AE"/>
    <w:rsid w:val="00EE2C8B"/>
    <w:rsid w:val="00F02F32"/>
    <w:rsid w:val="00F22FA0"/>
    <w:rsid w:val="00F354A2"/>
    <w:rsid w:val="00F46D77"/>
    <w:rsid w:val="00F50830"/>
    <w:rsid w:val="00F676F2"/>
    <w:rsid w:val="00F71CC0"/>
    <w:rsid w:val="00F736D1"/>
    <w:rsid w:val="00F84EA7"/>
    <w:rsid w:val="00F934BF"/>
    <w:rsid w:val="00F93A2A"/>
    <w:rsid w:val="00FA1101"/>
    <w:rsid w:val="00FB62F8"/>
    <w:rsid w:val="00FC6D9D"/>
    <w:rsid w:val="00FD14C3"/>
    <w:rsid w:val="00FD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BF8"/>
    <w:pPr>
      <w:spacing w:after="200" w:line="276" w:lineRule="auto"/>
    </w:pPr>
    <w:rPr>
      <w:rFonts w:eastAsiaTheme="minorEastAsia"/>
      <w:lang w:eastAsia="ru-RU"/>
    </w:rPr>
  </w:style>
  <w:style w:type="paragraph" w:styleId="1">
    <w:name w:val="heading 1"/>
    <w:aliases w:val="Document Header1"/>
    <w:basedOn w:val="a"/>
    <w:next w:val="a"/>
    <w:link w:val="10"/>
    <w:uiPriority w:val="99"/>
    <w:qFormat/>
    <w:rsid w:val="002A5FAC"/>
    <w:pPr>
      <w:keepNext/>
      <w:spacing w:after="0" w:line="240" w:lineRule="auto"/>
      <w:outlineLvl w:val="0"/>
    </w:pPr>
    <w:rPr>
      <w:rFonts w:ascii="Courier New" w:eastAsia="Calibri" w:hAnsi="Courier New" w:cs="Times New Roman"/>
      <w:sz w:val="20"/>
      <w:szCs w:val="20"/>
    </w:rPr>
  </w:style>
  <w:style w:type="paragraph" w:styleId="2">
    <w:name w:val="heading 2"/>
    <w:basedOn w:val="a"/>
    <w:next w:val="a"/>
    <w:link w:val="20"/>
    <w:qFormat/>
    <w:rsid w:val="00D12F65"/>
    <w:pPr>
      <w:keepNext/>
      <w:spacing w:before="240" w:after="60" w:line="240" w:lineRule="auto"/>
      <w:outlineLvl w:val="1"/>
    </w:pPr>
    <w:rPr>
      <w:rFonts w:ascii="Cambria" w:eastAsia="Times New Roman" w:hAnsi="Cambria" w:cs="Times New Roman"/>
      <w:b/>
      <w:bCs/>
      <w:i/>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2A5FAC"/>
    <w:rPr>
      <w:rFonts w:ascii="Courier New" w:eastAsia="Calibri" w:hAnsi="Courier New" w:cs="Times New Roman"/>
      <w:sz w:val="20"/>
      <w:szCs w:val="20"/>
      <w:lang w:eastAsia="ru-RU"/>
    </w:rPr>
  </w:style>
  <w:style w:type="character" w:customStyle="1" w:styleId="a3">
    <w:name w:val="Название Знак"/>
    <w:aliases w:val="Знак Знак, Знак Знак"/>
    <w:basedOn w:val="a0"/>
    <w:link w:val="a4"/>
    <w:uiPriority w:val="99"/>
    <w:locked/>
    <w:rsid w:val="002A5FAC"/>
    <w:rPr>
      <w:rFonts w:ascii="Cambria" w:eastAsia="Calibri" w:hAnsi="Cambria" w:cs="Times New Roman"/>
      <w:b/>
      <w:bCs/>
      <w:kern w:val="28"/>
      <w:sz w:val="32"/>
      <w:szCs w:val="32"/>
      <w:lang w:eastAsia="ru-RU"/>
    </w:rPr>
  </w:style>
  <w:style w:type="paragraph" w:styleId="a4">
    <w:name w:val="Title"/>
    <w:aliases w:val="Знак, Знак"/>
    <w:basedOn w:val="a"/>
    <w:link w:val="a3"/>
    <w:uiPriority w:val="99"/>
    <w:qFormat/>
    <w:rsid w:val="002A5FAC"/>
    <w:pPr>
      <w:spacing w:after="0" w:line="240" w:lineRule="auto"/>
      <w:jc w:val="center"/>
    </w:pPr>
    <w:rPr>
      <w:rFonts w:ascii="Cambria" w:eastAsia="Calibri" w:hAnsi="Cambria" w:cs="Times New Roman"/>
      <w:b/>
      <w:bCs/>
      <w:kern w:val="28"/>
      <w:sz w:val="32"/>
      <w:szCs w:val="32"/>
    </w:rPr>
  </w:style>
  <w:style w:type="character" w:customStyle="1" w:styleId="11">
    <w:name w:val="Название Знак1"/>
    <w:basedOn w:val="a0"/>
    <w:uiPriority w:val="10"/>
    <w:rsid w:val="002A5FAC"/>
    <w:rPr>
      <w:rFonts w:asciiTheme="majorHAnsi" w:eastAsiaTheme="majorEastAsia" w:hAnsiTheme="majorHAnsi" w:cstheme="majorBidi"/>
      <w:spacing w:val="-10"/>
      <w:kern w:val="28"/>
      <w:sz w:val="56"/>
      <w:szCs w:val="56"/>
      <w:lang w:eastAsia="ru-RU"/>
    </w:rPr>
  </w:style>
  <w:style w:type="paragraph" w:styleId="21">
    <w:name w:val="Body Text 2"/>
    <w:basedOn w:val="a"/>
    <w:link w:val="22"/>
    <w:rsid w:val="002A5FAC"/>
    <w:pPr>
      <w:spacing w:after="120" w:line="48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2A5FAC"/>
    <w:rPr>
      <w:rFonts w:ascii="Times New Roman" w:eastAsia="Calibri" w:hAnsi="Times New Roman" w:cs="Times New Roman"/>
      <w:sz w:val="20"/>
      <w:szCs w:val="20"/>
      <w:lang w:eastAsia="ru-RU"/>
    </w:rPr>
  </w:style>
  <w:style w:type="paragraph" w:customStyle="1" w:styleId="p4">
    <w:name w:val="p4"/>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Знак Знак Знак"/>
    <w:basedOn w:val="a"/>
    <w:rsid w:val="002865CD"/>
    <w:pPr>
      <w:spacing w:after="160" w:line="240" w:lineRule="exact"/>
    </w:pPr>
    <w:rPr>
      <w:rFonts w:ascii="Verdana" w:eastAsia="Times New Roman" w:hAnsi="Verdana" w:cs="Times New Roman"/>
      <w:sz w:val="20"/>
      <w:szCs w:val="20"/>
      <w:lang w:val="en-US" w:eastAsia="en-US"/>
    </w:rPr>
  </w:style>
  <w:style w:type="paragraph" w:styleId="a6">
    <w:name w:val="Balloon Text"/>
    <w:basedOn w:val="a"/>
    <w:link w:val="a7"/>
    <w:uiPriority w:val="99"/>
    <w:semiHidden/>
    <w:unhideWhenUsed/>
    <w:rsid w:val="00E543F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543FF"/>
    <w:rPr>
      <w:rFonts w:ascii="Segoe UI" w:eastAsiaTheme="minorEastAsia" w:hAnsi="Segoe UI" w:cs="Segoe UI"/>
      <w:sz w:val="18"/>
      <w:szCs w:val="18"/>
      <w:lang w:eastAsia="ru-RU"/>
    </w:rPr>
  </w:style>
  <w:style w:type="character" w:styleId="a8">
    <w:name w:val="Hyperlink"/>
    <w:basedOn w:val="a0"/>
    <w:uiPriority w:val="99"/>
    <w:unhideWhenUsed/>
    <w:rsid w:val="00301351"/>
    <w:rPr>
      <w:color w:val="0000FF"/>
      <w:u w:val="single"/>
    </w:rPr>
  </w:style>
  <w:style w:type="paragraph" w:customStyle="1" w:styleId="a9">
    <w:name w:val="Знак Знак Знак"/>
    <w:basedOn w:val="a"/>
    <w:rsid w:val="002A5D4C"/>
    <w:pPr>
      <w:spacing w:after="160" w:line="240" w:lineRule="exact"/>
    </w:pPr>
    <w:rPr>
      <w:rFonts w:ascii="Verdana" w:eastAsia="Times New Roman" w:hAnsi="Verdana" w:cs="Times New Roman"/>
      <w:sz w:val="20"/>
      <w:szCs w:val="20"/>
      <w:lang w:val="en-US" w:eastAsia="en-US"/>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qFormat/>
    <w:rsid w:val="00602A9D"/>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Strong"/>
    <w:basedOn w:val="a0"/>
    <w:uiPriority w:val="99"/>
    <w:qFormat/>
    <w:rsid w:val="00602A9D"/>
    <w:rPr>
      <w:b/>
      <w:bCs/>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602A9D"/>
    <w:rPr>
      <w:rFonts w:ascii="Times New Roman" w:eastAsia="Times New Roman" w:hAnsi="Times New Roman" w:cs="Times New Roman"/>
      <w:sz w:val="24"/>
      <w:szCs w:val="24"/>
      <w:lang w:eastAsia="ar-SA"/>
    </w:rPr>
  </w:style>
  <w:style w:type="paragraph" w:customStyle="1" w:styleId="consplusnormal">
    <w:name w:val="consplusnormal"/>
    <w:basedOn w:val="a"/>
    <w:uiPriority w:val="99"/>
    <w:rsid w:val="0060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rsid w:val="00602A9D"/>
    <w:pPr>
      <w:spacing w:before="100" w:beforeAutospacing="1" w:after="100" w:afterAutospacing="1" w:line="240" w:lineRule="auto"/>
    </w:pPr>
    <w:rPr>
      <w:rFonts w:ascii="Times New Roman" w:eastAsia="Calibri" w:hAnsi="Times New Roman" w:cs="Times New Roman"/>
      <w:sz w:val="24"/>
      <w:szCs w:val="24"/>
    </w:rPr>
  </w:style>
  <w:style w:type="paragraph" w:customStyle="1" w:styleId="subheader">
    <w:name w:val="subheader"/>
    <w:basedOn w:val="a"/>
    <w:uiPriority w:val="99"/>
    <w:rsid w:val="00602A9D"/>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5758F3"/>
  </w:style>
  <w:style w:type="paragraph" w:styleId="ac">
    <w:name w:val="List Paragraph"/>
    <w:basedOn w:val="a"/>
    <w:link w:val="ad"/>
    <w:uiPriority w:val="34"/>
    <w:qFormat/>
    <w:rsid w:val="006954E5"/>
    <w:pPr>
      <w:ind w:left="720"/>
    </w:pPr>
    <w:rPr>
      <w:rFonts w:ascii="Calibri" w:eastAsia="Times New Roman" w:hAnsi="Calibri" w:cs="Calibri"/>
    </w:rPr>
  </w:style>
  <w:style w:type="character" w:customStyle="1" w:styleId="ad">
    <w:name w:val="Абзац списка Знак"/>
    <w:link w:val="ac"/>
    <w:uiPriority w:val="34"/>
    <w:locked/>
    <w:rsid w:val="006954E5"/>
    <w:rPr>
      <w:rFonts w:ascii="Calibri" w:eastAsia="Times New Roman" w:hAnsi="Calibri" w:cs="Calibri"/>
      <w:lang w:eastAsia="ru-RU"/>
    </w:rPr>
  </w:style>
  <w:style w:type="paragraph" w:customStyle="1" w:styleId="ConsPlusNonformat0">
    <w:name w:val="ConsPlusNonformat"/>
    <w:uiPriority w:val="99"/>
    <w:rsid w:val="005B2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1"/>
    <w:qFormat/>
    <w:rsid w:val="00173116"/>
    <w:pPr>
      <w:widowControl w:val="0"/>
      <w:autoSpaceDE w:val="0"/>
      <w:autoSpaceDN w:val="0"/>
      <w:spacing w:after="0" w:line="240" w:lineRule="auto"/>
    </w:pPr>
    <w:rPr>
      <w:rFonts w:ascii="Calibri" w:eastAsia="Times New Roman" w:hAnsi="Calibri" w:cs="Calibri"/>
      <w:szCs w:val="20"/>
      <w:lang w:eastAsia="ru-RU"/>
    </w:rPr>
  </w:style>
  <w:style w:type="paragraph" w:styleId="ae">
    <w:name w:val="No Spacing"/>
    <w:uiPriority w:val="1"/>
    <w:qFormat/>
    <w:rsid w:val="00173116"/>
    <w:pPr>
      <w:spacing w:after="0" w:line="240" w:lineRule="auto"/>
    </w:pPr>
    <w:rPr>
      <w:rFonts w:ascii="Calibri" w:eastAsia="Calibri" w:hAnsi="Calibri" w:cs="Times New Roman"/>
    </w:rPr>
  </w:style>
  <w:style w:type="paragraph" w:customStyle="1" w:styleId="23">
    <w:name w:val="Обычный2"/>
    <w:uiPriority w:val="99"/>
    <w:rsid w:val="00B14F37"/>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f">
    <w:name w:val="Table Grid"/>
    <w:basedOn w:val="a1"/>
    <w:rsid w:val="00DC3D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3F4853"/>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D12F65"/>
    <w:rPr>
      <w:rFonts w:ascii="Cambria" w:eastAsia="Times New Roman" w:hAnsi="Cambria" w:cs="Times New Roman"/>
      <w:b/>
      <w:bCs/>
      <w:i/>
      <w:iCs/>
      <w:sz w:val="20"/>
      <w:szCs w:val="28"/>
      <w:lang w:eastAsia="ru-RU"/>
    </w:rPr>
  </w:style>
  <w:style w:type="numbering" w:customStyle="1" w:styleId="14">
    <w:name w:val="Нет списка1"/>
    <w:next w:val="a2"/>
    <w:uiPriority w:val="99"/>
    <w:semiHidden/>
    <w:unhideWhenUsed/>
    <w:rsid w:val="00D12F65"/>
  </w:style>
  <w:style w:type="paragraph" w:customStyle="1" w:styleId="4">
    <w:name w:val="Обычный4"/>
    <w:uiPriority w:val="99"/>
    <w:rsid w:val="00D12F65"/>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customStyle="1" w:styleId="ConsPlusNormal1">
    <w:name w:val="ConsPlusNormal Знак"/>
    <w:link w:val="ConsPlusNormal0"/>
    <w:locked/>
    <w:rsid w:val="00D12F65"/>
    <w:rPr>
      <w:rFonts w:ascii="Calibri" w:eastAsia="Times New Roman" w:hAnsi="Calibri" w:cs="Calibri"/>
      <w:szCs w:val="20"/>
      <w:lang w:eastAsia="ru-RU"/>
    </w:rPr>
  </w:style>
  <w:style w:type="paragraph" w:customStyle="1" w:styleId="3">
    <w:name w:val="Обычный3"/>
    <w:rsid w:val="00D12F6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rsid w:val="00D12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0">
    <w:name w:val="Содержимое таблицы"/>
    <w:basedOn w:val="a"/>
    <w:rsid w:val="00D12F65"/>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Web">
    <w:name w:val="Обычный (Web) Знак"/>
    <w:rsid w:val="00D12F65"/>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D12F65"/>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D12F65"/>
    <w:rPr>
      <w:rFonts w:ascii="Times New Roman" w:eastAsia="Times New Roman" w:hAnsi="Times New Roman" w:cs="Times New Roman"/>
      <w:sz w:val="24"/>
      <w:szCs w:val="24"/>
      <w:lang w:eastAsia="ru-RU"/>
    </w:rPr>
  </w:style>
  <w:style w:type="paragraph" w:styleId="af3">
    <w:name w:val="header"/>
    <w:basedOn w:val="a"/>
    <w:link w:val="af4"/>
    <w:rsid w:val="00D12F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D12F65"/>
    <w:rPr>
      <w:rFonts w:ascii="Times New Roman" w:eastAsia="Times New Roman" w:hAnsi="Times New Roman" w:cs="Times New Roman"/>
      <w:sz w:val="24"/>
      <w:szCs w:val="24"/>
      <w:lang w:eastAsia="ru-RU"/>
    </w:rPr>
  </w:style>
  <w:style w:type="paragraph" w:customStyle="1" w:styleId="5">
    <w:name w:val="Обычный5"/>
    <w:rsid w:val="00D12F6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rsid w:val="00D12F65"/>
  </w:style>
  <w:style w:type="numbering" w:customStyle="1" w:styleId="110">
    <w:name w:val="Нет списка11"/>
    <w:next w:val="a2"/>
    <w:uiPriority w:val="99"/>
    <w:semiHidden/>
    <w:unhideWhenUsed/>
    <w:rsid w:val="00D12F65"/>
  </w:style>
  <w:style w:type="paragraph" w:styleId="af5">
    <w:name w:val="footer"/>
    <w:basedOn w:val="a"/>
    <w:link w:val="af6"/>
    <w:uiPriority w:val="99"/>
    <w:unhideWhenUsed/>
    <w:rsid w:val="00D12F65"/>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Нижний колонтитул Знак"/>
    <w:basedOn w:val="a0"/>
    <w:link w:val="af5"/>
    <w:uiPriority w:val="99"/>
    <w:rsid w:val="00D12F65"/>
    <w:rPr>
      <w:rFonts w:ascii="Times New Roman" w:eastAsia="Times New Roman" w:hAnsi="Times New Roman" w:cs="Times New Roman"/>
      <w:sz w:val="20"/>
      <w:szCs w:val="20"/>
      <w:lang w:eastAsia="ar-SA"/>
    </w:rPr>
  </w:style>
  <w:style w:type="table" w:customStyle="1" w:styleId="15">
    <w:name w:val="Сетка таблицы1"/>
    <w:basedOn w:val="a1"/>
    <w:next w:val="af"/>
    <w:uiPriority w:val="59"/>
    <w:rsid w:val="00D12F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980F29"/>
    <w:pPr>
      <w:widowControl w:val="0"/>
      <w:autoSpaceDE w:val="0"/>
      <w:autoSpaceDN w:val="0"/>
      <w:spacing w:after="0" w:line="240" w:lineRule="auto"/>
    </w:pPr>
    <w:rPr>
      <w:rFonts w:ascii="Tahoma" w:eastAsia="Times New Roman" w:hAnsi="Tahoma" w:cs="Tahoma"/>
      <w:sz w:val="20"/>
      <w:szCs w:val="20"/>
      <w:lang w:eastAsia="ru-RU"/>
    </w:rPr>
  </w:style>
  <w:style w:type="character" w:styleId="af7">
    <w:name w:val="page number"/>
    <w:basedOn w:val="a0"/>
    <w:rsid w:val="003B5BB1"/>
  </w:style>
  <w:style w:type="paragraph" w:customStyle="1" w:styleId="FR2">
    <w:name w:val="FR2"/>
    <w:rsid w:val="00E80436"/>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character" w:customStyle="1" w:styleId="msonormal0">
    <w:name w:val="msonormal"/>
    <w:basedOn w:val="a0"/>
    <w:rsid w:val="00E031D9"/>
  </w:style>
  <w:style w:type="paragraph" w:styleId="af8">
    <w:name w:val="footnote text"/>
    <w:basedOn w:val="a"/>
    <w:link w:val="af9"/>
    <w:uiPriority w:val="99"/>
    <w:semiHidden/>
    <w:unhideWhenUsed/>
    <w:rsid w:val="007C2D1A"/>
    <w:pPr>
      <w:spacing w:after="0" w:line="240" w:lineRule="auto"/>
    </w:pPr>
    <w:rPr>
      <w:sz w:val="20"/>
      <w:szCs w:val="20"/>
    </w:rPr>
  </w:style>
  <w:style w:type="character" w:customStyle="1" w:styleId="af9">
    <w:name w:val="Текст сноски Знак"/>
    <w:basedOn w:val="a0"/>
    <w:link w:val="af8"/>
    <w:uiPriority w:val="99"/>
    <w:semiHidden/>
    <w:rsid w:val="007C2D1A"/>
    <w:rPr>
      <w:rFonts w:eastAsiaTheme="minorEastAsia"/>
      <w:sz w:val="20"/>
      <w:szCs w:val="20"/>
      <w:lang w:eastAsia="ru-RU"/>
    </w:rPr>
  </w:style>
  <w:style w:type="character" w:styleId="afa">
    <w:name w:val="footnote reference"/>
    <w:basedOn w:val="a0"/>
    <w:uiPriority w:val="99"/>
    <w:semiHidden/>
    <w:unhideWhenUsed/>
    <w:rsid w:val="007C2D1A"/>
    <w:rPr>
      <w:vertAlign w:val="superscript"/>
    </w:rPr>
  </w:style>
</w:styles>
</file>

<file path=word/webSettings.xml><?xml version="1.0" encoding="utf-8"?>
<w:webSettings xmlns:r="http://schemas.openxmlformats.org/officeDocument/2006/relationships" xmlns:w="http://schemas.openxmlformats.org/wordprocessingml/2006/main">
  <w:divs>
    <w:div w:id="243877756">
      <w:bodyDiv w:val="1"/>
      <w:marLeft w:val="0"/>
      <w:marRight w:val="0"/>
      <w:marTop w:val="0"/>
      <w:marBottom w:val="0"/>
      <w:divBdr>
        <w:top w:val="none" w:sz="0" w:space="0" w:color="auto"/>
        <w:left w:val="none" w:sz="0" w:space="0" w:color="auto"/>
        <w:bottom w:val="none" w:sz="0" w:space="0" w:color="auto"/>
        <w:right w:val="none" w:sz="0" w:space="0" w:color="auto"/>
      </w:divBdr>
    </w:div>
    <w:div w:id="374744912">
      <w:bodyDiv w:val="1"/>
      <w:marLeft w:val="0"/>
      <w:marRight w:val="0"/>
      <w:marTop w:val="0"/>
      <w:marBottom w:val="0"/>
      <w:divBdr>
        <w:top w:val="none" w:sz="0" w:space="0" w:color="auto"/>
        <w:left w:val="none" w:sz="0" w:space="0" w:color="auto"/>
        <w:bottom w:val="none" w:sz="0" w:space="0" w:color="auto"/>
        <w:right w:val="none" w:sz="0" w:space="0" w:color="auto"/>
      </w:divBdr>
    </w:div>
    <w:div w:id="643580535">
      <w:bodyDiv w:val="1"/>
      <w:marLeft w:val="0"/>
      <w:marRight w:val="0"/>
      <w:marTop w:val="0"/>
      <w:marBottom w:val="0"/>
      <w:divBdr>
        <w:top w:val="none" w:sz="0" w:space="0" w:color="auto"/>
        <w:left w:val="none" w:sz="0" w:space="0" w:color="auto"/>
        <w:bottom w:val="none" w:sz="0" w:space="0" w:color="auto"/>
        <w:right w:val="none" w:sz="0" w:space="0" w:color="auto"/>
      </w:divBdr>
    </w:div>
    <w:div w:id="1519192609">
      <w:bodyDiv w:val="1"/>
      <w:marLeft w:val="0"/>
      <w:marRight w:val="0"/>
      <w:marTop w:val="0"/>
      <w:marBottom w:val="0"/>
      <w:divBdr>
        <w:top w:val="none" w:sz="0" w:space="0" w:color="auto"/>
        <w:left w:val="none" w:sz="0" w:space="0" w:color="auto"/>
        <w:bottom w:val="none" w:sz="0" w:space="0" w:color="auto"/>
        <w:right w:val="none" w:sz="0" w:space="0" w:color="auto"/>
      </w:divBdr>
    </w:div>
    <w:div w:id="1768306516">
      <w:bodyDiv w:val="1"/>
      <w:marLeft w:val="0"/>
      <w:marRight w:val="0"/>
      <w:marTop w:val="0"/>
      <w:marBottom w:val="0"/>
      <w:divBdr>
        <w:top w:val="none" w:sz="0" w:space="0" w:color="auto"/>
        <w:left w:val="none" w:sz="0" w:space="0" w:color="auto"/>
        <w:bottom w:val="none" w:sz="0" w:space="0" w:color="auto"/>
        <w:right w:val="none" w:sz="0" w:space="0" w:color="auto"/>
      </w:divBdr>
    </w:div>
    <w:div w:id="20683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ssko-vy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3C6C-C499-4625-B275-A5520ACE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kadr</cp:lastModifiedBy>
  <cp:revision>10</cp:revision>
  <cp:lastPrinted>2019-10-24T11:37:00Z</cp:lastPrinted>
  <dcterms:created xsi:type="dcterms:W3CDTF">2019-10-18T09:47:00Z</dcterms:created>
  <dcterms:modified xsi:type="dcterms:W3CDTF">2019-10-24T11:48:00Z</dcterms:modified>
</cp:coreProperties>
</file>